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908" w:rsidRPr="00320602" w:rsidRDefault="003C0908" w:rsidP="00320602">
      <w:pPr>
        <w:autoSpaceDE w:val="0"/>
        <w:autoSpaceDN w:val="0"/>
        <w:adjustRightInd w:val="0"/>
        <w:spacing w:after="0" w:line="240" w:lineRule="auto"/>
        <w:jc w:val="center"/>
        <w:rPr>
          <w:rFonts w:ascii="Times New Roman" w:hAnsi="Times New Roman"/>
          <w:b/>
          <w:bCs/>
          <w:sz w:val="56"/>
          <w:szCs w:val="56"/>
        </w:rPr>
      </w:pPr>
      <w:r w:rsidRPr="00320602">
        <w:rPr>
          <w:rFonts w:ascii="Times New Roman" w:hAnsi="Times New Roman"/>
          <w:b/>
          <w:bCs/>
          <w:sz w:val="56"/>
          <w:szCs w:val="56"/>
        </w:rPr>
        <w:t>Organic Chemistry Laboratory</w:t>
      </w:r>
    </w:p>
    <w:p w:rsidR="003C0908" w:rsidRDefault="003C0908" w:rsidP="00320602">
      <w:pPr>
        <w:autoSpaceDE w:val="0"/>
        <w:autoSpaceDN w:val="0"/>
        <w:adjustRightInd w:val="0"/>
        <w:spacing w:after="0" w:line="240" w:lineRule="auto"/>
        <w:jc w:val="center"/>
        <w:rPr>
          <w:rFonts w:ascii="Times New Roman" w:hAnsi="Times New Roman"/>
          <w:b/>
          <w:bCs/>
          <w:sz w:val="56"/>
          <w:szCs w:val="56"/>
        </w:rPr>
      </w:pPr>
      <w:r w:rsidRPr="00320602">
        <w:rPr>
          <w:rFonts w:ascii="Times New Roman" w:hAnsi="Times New Roman"/>
          <w:b/>
          <w:bCs/>
          <w:sz w:val="56"/>
          <w:szCs w:val="56"/>
        </w:rPr>
        <w:t>Instruction manual and general guidelines</w:t>
      </w:r>
    </w:p>
    <w:p w:rsidR="009D122A" w:rsidRDefault="009D122A" w:rsidP="009D122A">
      <w:pPr>
        <w:autoSpaceDE w:val="0"/>
        <w:autoSpaceDN w:val="0"/>
        <w:adjustRightInd w:val="0"/>
        <w:spacing w:after="0" w:line="360" w:lineRule="auto"/>
        <w:jc w:val="center"/>
        <w:rPr>
          <w:rFonts w:ascii="Times New Roman" w:hAnsi="Times New Roman"/>
          <w:b/>
          <w:bCs/>
          <w:sz w:val="52"/>
          <w:szCs w:val="52"/>
        </w:rPr>
      </w:pPr>
      <w:r>
        <w:rPr>
          <w:rFonts w:ascii="Times New Roman" w:hAnsi="Times New Roman"/>
          <w:b/>
          <w:bCs/>
          <w:sz w:val="52"/>
          <w:szCs w:val="52"/>
        </w:rPr>
        <w:t>(</w:t>
      </w:r>
      <w:r w:rsidRPr="009D122A">
        <w:rPr>
          <w:rFonts w:ascii="Times New Roman" w:hAnsi="Times New Roman"/>
          <w:b/>
          <w:bCs/>
          <w:sz w:val="52"/>
          <w:szCs w:val="52"/>
        </w:rPr>
        <w:t>CY49011</w:t>
      </w:r>
      <w:r>
        <w:rPr>
          <w:rFonts w:ascii="Times New Roman" w:hAnsi="Times New Roman"/>
          <w:b/>
          <w:bCs/>
          <w:sz w:val="52"/>
          <w:szCs w:val="52"/>
        </w:rPr>
        <w:t>)</w:t>
      </w:r>
    </w:p>
    <w:p w:rsidR="00030C7F" w:rsidRPr="009D122A" w:rsidRDefault="00030C7F" w:rsidP="009D122A">
      <w:pPr>
        <w:autoSpaceDE w:val="0"/>
        <w:autoSpaceDN w:val="0"/>
        <w:adjustRightInd w:val="0"/>
        <w:spacing w:after="0" w:line="360" w:lineRule="auto"/>
        <w:jc w:val="center"/>
        <w:rPr>
          <w:rFonts w:ascii="Times New Roman" w:hAnsi="Times New Roman"/>
          <w:b/>
          <w:bCs/>
          <w:sz w:val="52"/>
          <w:szCs w:val="52"/>
        </w:rPr>
      </w:pPr>
    </w:p>
    <w:p w:rsidR="00320602" w:rsidRPr="00320602" w:rsidRDefault="00320602" w:rsidP="00320602">
      <w:pPr>
        <w:autoSpaceDE w:val="0"/>
        <w:autoSpaceDN w:val="0"/>
        <w:adjustRightInd w:val="0"/>
        <w:spacing w:after="0" w:line="240" w:lineRule="auto"/>
        <w:jc w:val="center"/>
        <w:rPr>
          <w:rFonts w:ascii="Times New Roman" w:hAnsi="Times New Roman"/>
          <w:b/>
          <w:bCs/>
          <w:sz w:val="56"/>
          <w:szCs w:val="56"/>
        </w:rPr>
      </w:pPr>
    </w:p>
    <w:p w:rsidR="003C0908" w:rsidRPr="00320602" w:rsidRDefault="003C0908" w:rsidP="00320602">
      <w:pPr>
        <w:autoSpaceDE w:val="0"/>
        <w:autoSpaceDN w:val="0"/>
        <w:adjustRightInd w:val="0"/>
        <w:spacing w:after="0" w:line="240" w:lineRule="auto"/>
        <w:jc w:val="center"/>
        <w:rPr>
          <w:rFonts w:ascii="Times New Roman" w:hAnsi="Times New Roman"/>
          <w:b/>
          <w:bCs/>
          <w:sz w:val="56"/>
          <w:szCs w:val="56"/>
        </w:rPr>
      </w:pPr>
      <w:r w:rsidRPr="00320602">
        <w:rPr>
          <w:rFonts w:ascii="Times New Roman" w:hAnsi="Times New Roman"/>
          <w:b/>
          <w:bCs/>
          <w:sz w:val="56"/>
          <w:szCs w:val="56"/>
        </w:rPr>
        <w:t>Department of Chemistry</w:t>
      </w:r>
    </w:p>
    <w:p w:rsidR="003C0908" w:rsidRPr="00320602" w:rsidRDefault="00320602" w:rsidP="00320602">
      <w:pPr>
        <w:autoSpaceDE w:val="0"/>
        <w:autoSpaceDN w:val="0"/>
        <w:adjustRightInd w:val="0"/>
        <w:spacing w:after="0" w:line="240" w:lineRule="auto"/>
        <w:jc w:val="center"/>
        <w:rPr>
          <w:rFonts w:ascii="Times New Roman" w:hAnsi="Times New Roman"/>
          <w:b/>
          <w:bCs/>
          <w:sz w:val="56"/>
          <w:szCs w:val="56"/>
        </w:rPr>
      </w:pPr>
      <w:r>
        <w:rPr>
          <w:rFonts w:ascii="Times New Roman" w:hAnsi="Times New Roman"/>
          <w:b/>
          <w:bCs/>
          <w:sz w:val="56"/>
          <w:szCs w:val="56"/>
        </w:rPr>
        <w:t>Indian Institute of Technology</w:t>
      </w:r>
      <w:r w:rsidR="003C0908" w:rsidRPr="00320602">
        <w:rPr>
          <w:rFonts w:ascii="Times New Roman" w:hAnsi="Times New Roman"/>
          <w:b/>
          <w:bCs/>
          <w:sz w:val="56"/>
          <w:szCs w:val="56"/>
        </w:rPr>
        <w:t xml:space="preserve"> Kharagpur</w:t>
      </w:r>
    </w:p>
    <w:p w:rsidR="003C0908" w:rsidRPr="00A91641" w:rsidRDefault="003C0908" w:rsidP="003C0908">
      <w:pPr>
        <w:autoSpaceDE w:val="0"/>
        <w:autoSpaceDN w:val="0"/>
        <w:adjustRightInd w:val="0"/>
        <w:spacing w:after="0" w:line="240" w:lineRule="auto"/>
        <w:rPr>
          <w:rFonts w:ascii="Times New Roman" w:hAnsi="Times New Roman"/>
          <w:b/>
          <w:bCs/>
          <w:sz w:val="24"/>
          <w:szCs w:val="24"/>
        </w:rPr>
      </w:pPr>
    </w:p>
    <w:p w:rsidR="00320602" w:rsidRDefault="00320602" w:rsidP="007D7AD6">
      <w:pPr>
        <w:autoSpaceDE w:val="0"/>
        <w:autoSpaceDN w:val="0"/>
        <w:adjustRightInd w:val="0"/>
        <w:spacing w:after="0" w:line="360" w:lineRule="auto"/>
        <w:rPr>
          <w:rFonts w:ascii="Times New Roman" w:hAnsi="Times New Roman"/>
          <w:b/>
          <w:bCs/>
          <w:sz w:val="24"/>
          <w:szCs w:val="24"/>
        </w:rPr>
      </w:pPr>
    </w:p>
    <w:p w:rsidR="00320602" w:rsidRDefault="00320602" w:rsidP="007D7AD6">
      <w:pPr>
        <w:autoSpaceDE w:val="0"/>
        <w:autoSpaceDN w:val="0"/>
        <w:adjustRightInd w:val="0"/>
        <w:spacing w:after="0" w:line="360" w:lineRule="auto"/>
        <w:rPr>
          <w:rFonts w:ascii="Times New Roman" w:hAnsi="Times New Roman"/>
          <w:b/>
          <w:bCs/>
          <w:sz w:val="24"/>
          <w:szCs w:val="24"/>
        </w:rPr>
      </w:pPr>
    </w:p>
    <w:p w:rsidR="00320602" w:rsidRDefault="00320602" w:rsidP="007D7AD6">
      <w:pPr>
        <w:autoSpaceDE w:val="0"/>
        <w:autoSpaceDN w:val="0"/>
        <w:adjustRightInd w:val="0"/>
        <w:spacing w:after="0" w:line="360" w:lineRule="auto"/>
        <w:rPr>
          <w:rFonts w:ascii="Times New Roman" w:hAnsi="Times New Roman"/>
          <w:b/>
          <w:bCs/>
          <w:sz w:val="24"/>
          <w:szCs w:val="24"/>
        </w:rPr>
      </w:pPr>
    </w:p>
    <w:p w:rsidR="00320602" w:rsidRDefault="00320602" w:rsidP="00320602">
      <w:pPr>
        <w:autoSpaceDE w:val="0"/>
        <w:autoSpaceDN w:val="0"/>
        <w:adjustRightInd w:val="0"/>
        <w:spacing w:after="0" w:line="360" w:lineRule="auto"/>
        <w:ind w:left="2880" w:firstLine="720"/>
        <w:rPr>
          <w:rFonts w:ascii="Times New Roman" w:hAnsi="Times New Roman"/>
          <w:b/>
          <w:bCs/>
          <w:sz w:val="24"/>
          <w:szCs w:val="24"/>
        </w:rPr>
      </w:pPr>
      <w:r>
        <w:rPr>
          <w:b/>
          <w:i/>
          <w:noProof/>
        </w:rPr>
        <w:drawing>
          <wp:inline distT="0" distB="0" distL="0" distR="0">
            <wp:extent cx="981075" cy="12382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81075" cy="1238250"/>
                    </a:xfrm>
                    <a:prstGeom prst="rect">
                      <a:avLst/>
                    </a:prstGeom>
                    <a:noFill/>
                    <a:ln w="9525">
                      <a:noFill/>
                      <a:miter lim="800000"/>
                      <a:headEnd/>
                      <a:tailEnd/>
                    </a:ln>
                  </pic:spPr>
                </pic:pic>
              </a:graphicData>
            </a:graphic>
          </wp:inline>
        </w:drawing>
      </w:r>
    </w:p>
    <w:p w:rsidR="00320602" w:rsidRDefault="00320602" w:rsidP="007D7AD6">
      <w:pPr>
        <w:autoSpaceDE w:val="0"/>
        <w:autoSpaceDN w:val="0"/>
        <w:adjustRightInd w:val="0"/>
        <w:spacing w:after="0" w:line="360" w:lineRule="auto"/>
        <w:rPr>
          <w:rFonts w:ascii="Times New Roman" w:hAnsi="Times New Roman"/>
          <w:b/>
          <w:bCs/>
          <w:sz w:val="24"/>
          <w:szCs w:val="24"/>
        </w:rPr>
      </w:pPr>
    </w:p>
    <w:p w:rsidR="00030C7F" w:rsidRDefault="009D122A" w:rsidP="009D122A">
      <w:pPr>
        <w:autoSpaceDE w:val="0"/>
        <w:autoSpaceDN w:val="0"/>
        <w:adjustRightInd w:val="0"/>
        <w:spacing w:after="0" w:line="360" w:lineRule="auto"/>
        <w:jc w:val="center"/>
        <w:rPr>
          <w:rFonts w:ascii="Times New Roman" w:hAnsi="Times New Roman"/>
          <w:b/>
          <w:bCs/>
          <w:sz w:val="32"/>
          <w:szCs w:val="32"/>
        </w:rPr>
      </w:pPr>
      <w:r w:rsidRPr="009D122A">
        <w:rPr>
          <w:rFonts w:ascii="Times New Roman" w:hAnsi="Times New Roman"/>
          <w:b/>
          <w:bCs/>
          <w:sz w:val="32"/>
          <w:szCs w:val="32"/>
        </w:rPr>
        <w:t>Lab Instructor: Prof. Samik Nanda</w:t>
      </w:r>
    </w:p>
    <w:p w:rsidR="00320602" w:rsidRDefault="00030C7F" w:rsidP="009D122A">
      <w:pPr>
        <w:autoSpaceDE w:val="0"/>
        <w:autoSpaceDN w:val="0"/>
        <w:adjustRightInd w:val="0"/>
        <w:spacing w:after="0" w:line="360" w:lineRule="auto"/>
        <w:jc w:val="center"/>
        <w:rPr>
          <w:rFonts w:ascii="Times New Roman" w:hAnsi="Times New Roman"/>
          <w:b/>
          <w:bCs/>
          <w:sz w:val="32"/>
          <w:szCs w:val="32"/>
        </w:rPr>
      </w:pPr>
      <w:r>
        <w:rPr>
          <w:rFonts w:ascii="Times New Roman" w:hAnsi="Times New Roman"/>
          <w:b/>
          <w:bCs/>
          <w:sz w:val="32"/>
          <w:szCs w:val="32"/>
        </w:rPr>
        <w:t>(snanda@chem.iitkgp.ernet.in)</w:t>
      </w:r>
    </w:p>
    <w:p w:rsidR="00320602" w:rsidRDefault="00320602" w:rsidP="007D7AD6">
      <w:pPr>
        <w:autoSpaceDE w:val="0"/>
        <w:autoSpaceDN w:val="0"/>
        <w:adjustRightInd w:val="0"/>
        <w:spacing w:after="0" w:line="360" w:lineRule="auto"/>
        <w:rPr>
          <w:rFonts w:ascii="Times New Roman" w:hAnsi="Times New Roman"/>
          <w:b/>
          <w:bCs/>
          <w:sz w:val="24"/>
          <w:szCs w:val="24"/>
        </w:rPr>
      </w:pPr>
    </w:p>
    <w:p w:rsidR="00320602" w:rsidRDefault="00320602" w:rsidP="007D7AD6">
      <w:pPr>
        <w:autoSpaceDE w:val="0"/>
        <w:autoSpaceDN w:val="0"/>
        <w:adjustRightInd w:val="0"/>
        <w:spacing w:after="0" w:line="360" w:lineRule="auto"/>
        <w:rPr>
          <w:rFonts w:ascii="Times New Roman" w:hAnsi="Times New Roman"/>
          <w:b/>
          <w:bCs/>
          <w:sz w:val="24"/>
          <w:szCs w:val="24"/>
        </w:rPr>
      </w:pPr>
    </w:p>
    <w:p w:rsidR="000F491D" w:rsidRDefault="000F491D" w:rsidP="007D7AD6">
      <w:pPr>
        <w:autoSpaceDE w:val="0"/>
        <w:autoSpaceDN w:val="0"/>
        <w:adjustRightInd w:val="0"/>
        <w:spacing w:after="0" w:line="360" w:lineRule="auto"/>
        <w:rPr>
          <w:rFonts w:ascii="Times New Roman" w:hAnsi="Times New Roman"/>
          <w:b/>
          <w:bCs/>
          <w:sz w:val="24"/>
          <w:szCs w:val="24"/>
        </w:rPr>
      </w:pPr>
    </w:p>
    <w:p w:rsidR="000F491D" w:rsidRDefault="000F491D" w:rsidP="007D7AD6">
      <w:pPr>
        <w:autoSpaceDE w:val="0"/>
        <w:autoSpaceDN w:val="0"/>
        <w:adjustRightInd w:val="0"/>
        <w:spacing w:after="0" w:line="360" w:lineRule="auto"/>
        <w:rPr>
          <w:rFonts w:ascii="Times New Roman" w:hAnsi="Times New Roman"/>
          <w:b/>
          <w:bCs/>
          <w:sz w:val="24"/>
          <w:szCs w:val="24"/>
        </w:rPr>
      </w:pPr>
    </w:p>
    <w:p w:rsidR="003C0908" w:rsidRPr="00030C7F" w:rsidRDefault="003C0908" w:rsidP="007D7AD6">
      <w:pPr>
        <w:autoSpaceDE w:val="0"/>
        <w:autoSpaceDN w:val="0"/>
        <w:adjustRightInd w:val="0"/>
        <w:spacing w:after="0" w:line="360" w:lineRule="auto"/>
        <w:rPr>
          <w:rFonts w:ascii="Times New Roman" w:hAnsi="Times New Roman"/>
          <w:b/>
          <w:bCs/>
          <w:sz w:val="24"/>
          <w:szCs w:val="24"/>
          <w:u w:val="single"/>
        </w:rPr>
      </w:pPr>
      <w:r w:rsidRPr="00030C7F">
        <w:rPr>
          <w:rFonts w:ascii="Times New Roman" w:hAnsi="Times New Roman"/>
          <w:b/>
          <w:bCs/>
          <w:sz w:val="24"/>
          <w:szCs w:val="24"/>
          <w:u w:val="single"/>
        </w:rPr>
        <w:lastRenderedPageBreak/>
        <w:t>RULES FOR THE COURSE</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bCs/>
          <w:sz w:val="24"/>
          <w:szCs w:val="24"/>
        </w:rPr>
        <w:t xml:space="preserve">Goals: </w:t>
      </w:r>
      <w:r w:rsidRPr="00A91641">
        <w:rPr>
          <w:rFonts w:ascii="Times New Roman" w:hAnsi="Times New Roman"/>
          <w:sz w:val="24"/>
          <w:szCs w:val="24"/>
        </w:rPr>
        <w:t>Chemistry Lab provides an important technical foundation for firsthand experimental work in classical and modern organic chemistry. The course emphasizes invaluable techniques and skills such as recrystallization, extraction, distillation, chromatography and synthesis (single/multistep) of small organic compounds.</w:t>
      </w:r>
    </w:p>
    <w:p w:rsidR="003C0908" w:rsidRPr="00A91641" w:rsidRDefault="003C0908" w:rsidP="007D7AD6">
      <w:pPr>
        <w:autoSpaceDE w:val="0"/>
        <w:autoSpaceDN w:val="0"/>
        <w:adjustRightInd w:val="0"/>
        <w:spacing w:after="0" w:line="360" w:lineRule="auto"/>
        <w:jc w:val="both"/>
        <w:rPr>
          <w:rFonts w:ascii="Times New Roman" w:hAnsi="Times New Roman"/>
          <w:b/>
          <w:bCs/>
          <w:sz w:val="24"/>
          <w:szCs w:val="24"/>
        </w:rPr>
      </w:pPr>
      <w:r w:rsidRPr="00A91641">
        <w:rPr>
          <w:rFonts w:ascii="Times New Roman" w:hAnsi="Times New Roman"/>
          <w:b/>
          <w:bCs/>
          <w:sz w:val="24"/>
          <w:szCs w:val="24"/>
        </w:rPr>
        <w:t>Department of Chemistry Laboratory Class Participation Rules</w:t>
      </w:r>
    </w:p>
    <w:p w:rsidR="003C0908"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The laboratory classes that accompany courses in the chemistry department have been developed to provide full exposure to the range of experimental techniques that all chemistry students should experience. To fully acquire, develop and practice these skills requires full and active participation in all elements of the laboratory classes. Adherence to the following rules by all participants in laboratory classes is mandatory:</w:t>
      </w:r>
    </w:p>
    <w:p w:rsidR="007D7AD6" w:rsidRPr="00A91641" w:rsidRDefault="007D7AD6" w:rsidP="007D7AD6">
      <w:pPr>
        <w:autoSpaceDE w:val="0"/>
        <w:autoSpaceDN w:val="0"/>
        <w:adjustRightInd w:val="0"/>
        <w:spacing w:after="0" w:line="360" w:lineRule="auto"/>
        <w:jc w:val="both"/>
        <w:rPr>
          <w:rFonts w:ascii="Times New Roman" w:hAnsi="Times New Roman"/>
          <w:sz w:val="24"/>
          <w:szCs w:val="24"/>
        </w:rPr>
      </w:pP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sz w:val="24"/>
          <w:szCs w:val="24"/>
          <w:u w:val="single"/>
        </w:rPr>
        <w:t>1.</w:t>
      </w:r>
      <w:r w:rsidRPr="00A91641">
        <w:rPr>
          <w:rFonts w:ascii="Times New Roman" w:hAnsi="Times New Roman"/>
          <w:sz w:val="24"/>
          <w:szCs w:val="24"/>
        </w:rPr>
        <w:t xml:space="preserve">  Students must fully complete ALL of a course's laboratory experiments in order to pass the course: this means full, punctual, participation in all laboratory exercises and timely submission of all accompanying laboratory reports. Only in extraordinary circumstances, and with a written note including a valid explanation, will a student be excused for not conducting an experiment and submitting the corresponding laboratory report.</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sz w:val="24"/>
          <w:szCs w:val="24"/>
          <w:u w:val="single"/>
        </w:rPr>
        <w:t>2.</w:t>
      </w:r>
      <w:r w:rsidRPr="00A91641">
        <w:rPr>
          <w:rFonts w:ascii="Times New Roman" w:hAnsi="Times New Roman"/>
          <w:sz w:val="24"/>
          <w:szCs w:val="24"/>
        </w:rPr>
        <w:t xml:space="preserve"> Laboratory reports are due one week after the experiment is performed. All laboratory reports handed in late without a legitimate excuse will have 10% of the maximum grade possible deducted from the total grade for each day it is late. Thus, a report handed in several days late will have a very low recorded grade, but note that submission of all lab reports is still required to pass the course. Attendance in a laboratory class other than the one to which a student has been assigned is NOT permitted, unless both the instructor of the assigned lab session and the instructor of the lab session the student wishes to attend receives notification </w:t>
      </w:r>
      <w:r w:rsidRPr="00A91641">
        <w:rPr>
          <w:rFonts w:ascii="Times New Roman" w:hAnsi="Times New Roman"/>
          <w:i/>
          <w:iCs/>
          <w:sz w:val="24"/>
          <w:szCs w:val="24"/>
        </w:rPr>
        <w:t xml:space="preserve">via </w:t>
      </w:r>
      <w:r w:rsidRPr="00A91641">
        <w:rPr>
          <w:rFonts w:ascii="Times New Roman" w:hAnsi="Times New Roman"/>
          <w:sz w:val="24"/>
          <w:szCs w:val="24"/>
        </w:rPr>
        <w:t>email, phone, or in writing from the student’s doctor, advisor, or course instructor BEFORE the lab session they wish to attend.</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sz w:val="24"/>
          <w:szCs w:val="24"/>
          <w:u w:val="single"/>
        </w:rPr>
        <w:t>3.</w:t>
      </w:r>
      <w:r w:rsidRPr="00A91641">
        <w:rPr>
          <w:rFonts w:ascii="Times New Roman" w:hAnsi="Times New Roman"/>
          <w:sz w:val="24"/>
          <w:szCs w:val="24"/>
        </w:rPr>
        <w:t xml:space="preserve"> Compliance to all safety rules is mandatory.</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p>
    <w:p w:rsidR="00320602" w:rsidRDefault="00320602" w:rsidP="007D7AD6">
      <w:pPr>
        <w:autoSpaceDE w:val="0"/>
        <w:autoSpaceDN w:val="0"/>
        <w:adjustRightInd w:val="0"/>
        <w:spacing w:after="0" w:line="360" w:lineRule="auto"/>
        <w:jc w:val="both"/>
        <w:rPr>
          <w:rFonts w:ascii="Times New Roman" w:hAnsi="Times New Roman"/>
          <w:b/>
          <w:bCs/>
          <w:sz w:val="24"/>
          <w:szCs w:val="24"/>
        </w:rPr>
      </w:pPr>
    </w:p>
    <w:p w:rsidR="00320602" w:rsidRDefault="00320602" w:rsidP="007D7AD6">
      <w:pPr>
        <w:autoSpaceDE w:val="0"/>
        <w:autoSpaceDN w:val="0"/>
        <w:adjustRightInd w:val="0"/>
        <w:spacing w:after="0" w:line="360" w:lineRule="auto"/>
        <w:jc w:val="both"/>
        <w:rPr>
          <w:rFonts w:ascii="Times New Roman" w:hAnsi="Times New Roman"/>
          <w:b/>
          <w:bCs/>
          <w:sz w:val="24"/>
          <w:szCs w:val="24"/>
        </w:rPr>
      </w:pPr>
    </w:p>
    <w:p w:rsidR="003C0908" w:rsidRPr="00320602" w:rsidRDefault="003C0908" w:rsidP="00320602">
      <w:pPr>
        <w:autoSpaceDE w:val="0"/>
        <w:autoSpaceDN w:val="0"/>
        <w:adjustRightInd w:val="0"/>
        <w:spacing w:after="0" w:line="360" w:lineRule="auto"/>
        <w:jc w:val="center"/>
        <w:rPr>
          <w:rFonts w:ascii="Times New Roman" w:hAnsi="Times New Roman"/>
          <w:b/>
          <w:bCs/>
          <w:sz w:val="24"/>
          <w:szCs w:val="24"/>
          <w:u w:val="single"/>
        </w:rPr>
      </w:pPr>
      <w:r w:rsidRPr="00320602">
        <w:rPr>
          <w:rFonts w:ascii="Times New Roman" w:hAnsi="Times New Roman"/>
          <w:b/>
          <w:bCs/>
          <w:sz w:val="24"/>
          <w:szCs w:val="24"/>
          <w:u w:val="single"/>
        </w:rPr>
        <w:lastRenderedPageBreak/>
        <w:t>LAB SAFETY GUIDELINES</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In the organic laboratory, we will work with a wide range of solvents, organic molecules, acids, and bases which could be harmful if you were to come into direct contact with them. </w:t>
      </w:r>
      <w:r w:rsidRPr="00A91641">
        <w:rPr>
          <w:rFonts w:ascii="Times New Roman" w:hAnsi="Times New Roman"/>
          <w:b/>
          <w:bCs/>
          <w:i/>
          <w:iCs/>
          <w:sz w:val="24"/>
          <w:szCs w:val="24"/>
        </w:rPr>
        <w:t>The following safety rules must be followed without</w:t>
      </w:r>
      <w:r w:rsidRPr="00A91641">
        <w:rPr>
          <w:rFonts w:ascii="Times New Roman" w:hAnsi="Times New Roman"/>
          <w:sz w:val="24"/>
          <w:szCs w:val="24"/>
        </w:rPr>
        <w:t xml:space="preserve"> </w:t>
      </w:r>
      <w:r w:rsidRPr="00A91641">
        <w:rPr>
          <w:rFonts w:ascii="Times New Roman" w:hAnsi="Times New Roman"/>
          <w:b/>
          <w:bCs/>
          <w:i/>
          <w:iCs/>
          <w:sz w:val="24"/>
          <w:szCs w:val="24"/>
        </w:rPr>
        <w:t>exception:</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(a) Be aware of the location of exits from the building, and the location of eye wash stations, the fire extinguishers, and safety shower. </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(b) You must </w:t>
      </w:r>
      <w:r w:rsidRPr="00A91641">
        <w:rPr>
          <w:rFonts w:ascii="Times New Roman" w:hAnsi="Times New Roman"/>
          <w:b/>
          <w:bCs/>
          <w:sz w:val="24"/>
          <w:szCs w:val="24"/>
        </w:rPr>
        <w:t xml:space="preserve">always wear safety goggles </w:t>
      </w:r>
      <w:r w:rsidRPr="00A91641">
        <w:rPr>
          <w:rFonts w:ascii="Times New Roman" w:hAnsi="Times New Roman"/>
          <w:sz w:val="24"/>
          <w:szCs w:val="24"/>
        </w:rPr>
        <w:t>in the lab.</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(c) </w:t>
      </w:r>
      <w:r w:rsidRPr="00A91641">
        <w:rPr>
          <w:rFonts w:ascii="Times New Roman" w:hAnsi="Times New Roman"/>
          <w:b/>
          <w:bCs/>
          <w:sz w:val="24"/>
          <w:szCs w:val="24"/>
        </w:rPr>
        <w:t xml:space="preserve">Do not wear sandals </w:t>
      </w:r>
      <w:r w:rsidRPr="00A91641">
        <w:rPr>
          <w:rFonts w:ascii="Times New Roman" w:hAnsi="Times New Roman"/>
          <w:sz w:val="24"/>
          <w:szCs w:val="24"/>
        </w:rPr>
        <w:t>in the lab. Anyone wearing any form of open–toed shoes will be sent back to their room to change.</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(d) </w:t>
      </w:r>
      <w:r w:rsidRPr="00A91641">
        <w:rPr>
          <w:rFonts w:ascii="Times New Roman" w:hAnsi="Times New Roman"/>
          <w:b/>
          <w:bCs/>
          <w:sz w:val="24"/>
          <w:szCs w:val="24"/>
        </w:rPr>
        <w:t xml:space="preserve">Do not wear shorts, skirts, or </w:t>
      </w:r>
      <w:r w:rsidR="0038121C">
        <w:rPr>
          <w:rFonts w:ascii="Times New Roman" w:hAnsi="Times New Roman"/>
          <w:b/>
          <w:bCs/>
          <w:sz w:val="24"/>
          <w:szCs w:val="24"/>
        </w:rPr>
        <w:t xml:space="preserve">casual </w:t>
      </w:r>
      <w:r w:rsidRPr="00A91641">
        <w:rPr>
          <w:rFonts w:ascii="Times New Roman" w:hAnsi="Times New Roman"/>
          <w:b/>
          <w:bCs/>
          <w:sz w:val="24"/>
          <w:szCs w:val="24"/>
        </w:rPr>
        <w:t xml:space="preserve">dresses in the lab. </w:t>
      </w:r>
      <w:r w:rsidRPr="00A91641">
        <w:rPr>
          <w:rFonts w:ascii="Times New Roman" w:hAnsi="Times New Roman"/>
          <w:sz w:val="24"/>
          <w:szCs w:val="24"/>
        </w:rPr>
        <w:t>Anyone wearing any form of clothing that leaves the legs uncovered will be sent back to their room to change.</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(e) </w:t>
      </w:r>
      <w:r w:rsidRPr="00A91641">
        <w:rPr>
          <w:rFonts w:ascii="Times New Roman" w:hAnsi="Times New Roman"/>
          <w:b/>
          <w:bCs/>
          <w:sz w:val="24"/>
          <w:szCs w:val="24"/>
        </w:rPr>
        <w:t xml:space="preserve">No food or drink is allowed </w:t>
      </w:r>
      <w:r w:rsidRPr="00A91641">
        <w:rPr>
          <w:rFonts w:ascii="Times New Roman" w:hAnsi="Times New Roman"/>
          <w:sz w:val="24"/>
          <w:szCs w:val="24"/>
        </w:rPr>
        <w:t>in the lab.</w:t>
      </w:r>
    </w:p>
    <w:p w:rsidR="003C0908" w:rsidRPr="00A91641" w:rsidRDefault="003C0908" w:rsidP="007D7AD6">
      <w:pPr>
        <w:autoSpaceDE w:val="0"/>
        <w:autoSpaceDN w:val="0"/>
        <w:adjustRightInd w:val="0"/>
        <w:spacing w:after="0" w:line="360" w:lineRule="auto"/>
        <w:jc w:val="both"/>
        <w:rPr>
          <w:rFonts w:ascii="Times New Roman" w:hAnsi="Times New Roman"/>
          <w:b/>
          <w:bCs/>
          <w:sz w:val="24"/>
          <w:szCs w:val="24"/>
        </w:rPr>
      </w:pPr>
      <w:r w:rsidRPr="00A91641">
        <w:rPr>
          <w:rFonts w:ascii="Times New Roman" w:hAnsi="Times New Roman"/>
          <w:sz w:val="24"/>
          <w:szCs w:val="24"/>
        </w:rPr>
        <w:t xml:space="preserve">(f) </w:t>
      </w:r>
      <w:r w:rsidRPr="00A91641">
        <w:rPr>
          <w:rFonts w:ascii="Times New Roman" w:hAnsi="Times New Roman"/>
          <w:b/>
          <w:bCs/>
          <w:sz w:val="24"/>
          <w:szCs w:val="24"/>
        </w:rPr>
        <w:t>Never leave a reaction unattended.</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(g) No work can be done unless an instructor or TA is present.</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(h) </w:t>
      </w:r>
      <w:r w:rsidRPr="00A91641">
        <w:rPr>
          <w:rFonts w:ascii="Times New Roman" w:hAnsi="Times New Roman"/>
          <w:b/>
          <w:bCs/>
          <w:sz w:val="24"/>
          <w:szCs w:val="24"/>
        </w:rPr>
        <w:t xml:space="preserve">Do not touch common items with your gloved hand(s). </w:t>
      </w:r>
      <w:r w:rsidRPr="00A91641">
        <w:rPr>
          <w:rFonts w:ascii="Times New Roman" w:hAnsi="Times New Roman"/>
          <w:sz w:val="24"/>
          <w:szCs w:val="24"/>
        </w:rPr>
        <w:t>This includes doorknobs, computer keyboards, the hallway, etc.</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(i) You should </w:t>
      </w:r>
      <w:r w:rsidRPr="00A91641">
        <w:rPr>
          <w:rFonts w:ascii="Times New Roman" w:hAnsi="Times New Roman"/>
          <w:b/>
          <w:bCs/>
          <w:sz w:val="24"/>
          <w:szCs w:val="24"/>
        </w:rPr>
        <w:t xml:space="preserve">never </w:t>
      </w:r>
      <w:r w:rsidRPr="00A91641">
        <w:rPr>
          <w:rFonts w:ascii="Times New Roman" w:hAnsi="Times New Roman"/>
          <w:sz w:val="24"/>
          <w:szCs w:val="24"/>
        </w:rPr>
        <w:t>pour solvents in the sink, or put solid chemicals into a trash can. All non–halogenated waste must be poured into the non</w:t>
      </w:r>
      <w:r w:rsidR="0035632F">
        <w:rPr>
          <w:rFonts w:ascii="Times New Roman" w:hAnsi="Times New Roman"/>
          <w:sz w:val="24"/>
          <w:szCs w:val="24"/>
        </w:rPr>
        <w:t>-</w:t>
      </w:r>
      <w:r w:rsidRPr="00A91641">
        <w:rPr>
          <w:rFonts w:ascii="Times New Roman" w:hAnsi="Times New Roman"/>
          <w:sz w:val="24"/>
          <w:szCs w:val="24"/>
        </w:rPr>
        <w:t>halogenated waste container, and halogenated waste must be poured into the halogenated waste container. Solid organic materials are discarded in the solid waste container. There is also a container for broken glassware in the laboratory.</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(j) Be alert to hazards and prepared for emergencies. If you are ever unsure of whether something is safe, immediately consult with your instructor or TA.</w:t>
      </w:r>
    </w:p>
    <w:p w:rsidR="003C0908" w:rsidRPr="00030C7F" w:rsidRDefault="003C0908" w:rsidP="007D7AD6">
      <w:pPr>
        <w:autoSpaceDE w:val="0"/>
        <w:autoSpaceDN w:val="0"/>
        <w:adjustRightInd w:val="0"/>
        <w:spacing w:after="0" w:line="360" w:lineRule="auto"/>
        <w:jc w:val="both"/>
        <w:rPr>
          <w:rFonts w:ascii="Times New Roman" w:hAnsi="Times New Roman"/>
          <w:b/>
          <w:bCs/>
          <w:sz w:val="24"/>
          <w:szCs w:val="24"/>
          <w:u w:val="single"/>
        </w:rPr>
      </w:pPr>
      <w:r w:rsidRPr="00030C7F">
        <w:rPr>
          <w:rFonts w:ascii="Times New Roman" w:hAnsi="Times New Roman"/>
          <w:b/>
          <w:bCs/>
          <w:sz w:val="24"/>
          <w:szCs w:val="24"/>
          <w:u w:val="single"/>
        </w:rPr>
        <w:t>LABORATORY REPORTS</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bCs/>
          <w:sz w:val="24"/>
          <w:szCs w:val="24"/>
        </w:rPr>
        <w:t xml:space="preserve">Lab Preparation Write-ups (Pre-Labs): </w:t>
      </w:r>
      <w:r w:rsidRPr="00A91641">
        <w:rPr>
          <w:rFonts w:ascii="Times New Roman" w:hAnsi="Times New Roman"/>
          <w:sz w:val="24"/>
          <w:szCs w:val="24"/>
        </w:rPr>
        <w:t>It is necessary that you study the experiment that you are to do prior to arriving to the laboratory. You should read the lab manual carefully and try to understand the overall content and purpose.</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Your performance in the laboratory will benefit enormously with proper advance work, and so will your grade!</w:t>
      </w:r>
    </w:p>
    <w:p w:rsidR="003C0908"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b/>
          <w:bCs/>
          <w:sz w:val="24"/>
          <w:szCs w:val="24"/>
        </w:rPr>
        <w:t xml:space="preserve">Report Format: </w:t>
      </w:r>
      <w:r w:rsidRPr="00A91641">
        <w:rPr>
          <w:rFonts w:ascii="Times New Roman" w:hAnsi="Times New Roman"/>
          <w:sz w:val="24"/>
          <w:szCs w:val="24"/>
        </w:rPr>
        <w:t xml:space="preserve">Reports will be written down in a </w:t>
      </w:r>
      <w:r>
        <w:rPr>
          <w:rFonts w:ascii="Times New Roman" w:hAnsi="Times New Roman"/>
          <w:sz w:val="24"/>
          <w:szCs w:val="24"/>
        </w:rPr>
        <w:t xml:space="preserve">hard bound </w:t>
      </w:r>
      <w:r w:rsidRPr="00A91641">
        <w:rPr>
          <w:rFonts w:ascii="Times New Roman" w:hAnsi="Times New Roman"/>
          <w:sz w:val="24"/>
          <w:szCs w:val="24"/>
        </w:rPr>
        <w:t>laboratory notebook (these notebooks are available from campus store</w:t>
      </w:r>
      <w:r>
        <w:rPr>
          <w:rFonts w:ascii="Times New Roman" w:hAnsi="Times New Roman"/>
          <w:sz w:val="24"/>
          <w:szCs w:val="24"/>
        </w:rPr>
        <w:t>s</w:t>
      </w:r>
      <w:r w:rsidRPr="00A91641">
        <w:rPr>
          <w:rFonts w:ascii="Times New Roman" w:hAnsi="Times New Roman"/>
          <w:sz w:val="24"/>
          <w:szCs w:val="24"/>
        </w:rPr>
        <w:t xml:space="preserve">). </w:t>
      </w:r>
    </w:p>
    <w:p w:rsidR="003C0908"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 xml:space="preserve">Experiment Number and Title: </w:t>
      </w:r>
    </w:p>
    <w:p w:rsidR="003C0908"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lastRenderedPageBreak/>
        <w:t>Name: First Name</w:t>
      </w:r>
      <w:r w:rsidR="007D7AD6">
        <w:rPr>
          <w:rFonts w:ascii="Times New Roman" w:hAnsi="Times New Roman"/>
          <w:sz w:val="24"/>
          <w:szCs w:val="24"/>
        </w:rPr>
        <w:t>,</w:t>
      </w:r>
      <w:r w:rsidR="007D7AD6" w:rsidRPr="007D7AD6">
        <w:rPr>
          <w:rFonts w:ascii="Times New Roman" w:hAnsi="Times New Roman"/>
          <w:sz w:val="24"/>
          <w:szCs w:val="24"/>
        </w:rPr>
        <w:t xml:space="preserve"> </w:t>
      </w:r>
      <w:r w:rsidR="007D7AD6" w:rsidRPr="00A91641">
        <w:rPr>
          <w:rFonts w:ascii="Times New Roman" w:hAnsi="Times New Roman"/>
          <w:sz w:val="24"/>
          <w:szCs w:val="24"/>
        </w:rPr>
        <w:t>Last Name</w:t>
      </w:r>
    </w:p>
    <w:p w:rsidR="003C0908"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3875D6">
        <w:rPr>
          <w:rFonts w:ascii="Times New Roman" w:hAnsi="Times New Roman"/>
          <w:sz w:val="24"/>
          <w:szCs w:val="24"/>
        </w:rPr>
        <w:t>Lab Section:</w:t>
      </w:r>
    </w:p>
    <w:p w:rsidR="003C0908"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3875D6">
        <w:rPr>
          <w:rFonts w:ascii="Times New Roman" w:hAnsi="Times New Roman"/>
          <w:sz w:val="24"/>
          <w:szCs w:val="24"/>
        </w:rPr>
        <w:t>Date:</w:t>
      </w:r>
    </w:p>
    <w:p w:rsidR="003C0908" w:rsidRPr="003875D6"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3875D6">
        <w:rPr>
          <w:rFonts w:ascii="Times New Roman" w:hAnsi="Times New Roman"/>
          <w:sz w:val="24"/>
          <w:szCs w:val="24"/>
        </w:rPr>
        <w:t>Lab Partner’s Name</w:t>
      </w:r>
      <w:r w:rsidRPr="007D7AD6">
        <w:rPr>
          <w:rFonts w:ascii="Times New Roman" w:hAnsi="Times New Roman"/>
          <w:bCs/>
          <w:sz w:val="24"/>
          <w:szCs w:val="24"/>
        </w:rPr>
        <w:t>:</w:t>
      </w:r>
    </w:p>
    <w:p w:rsidR="003C0908" w:rsidRPr="003875D6" w:rsidRDefault="003C0908" w:rsidP="007D7AD6">
      <w:pPr>
        <w:numPr>
          <w:ilvl w:val="0"/>
          <w:numId w:val="9"/>
        </w:numPr>
        <w:autoSpaceDE w:val="0"/>
        <w:autoSpaceDN w:val="0"/>
        <w:adjustRightInd w:val="0"/>
        <w:spacing w:after="0" w:line="360" w:lineRule="auto"/>
        <w:jc w:val="both"/>
        <w:rPr>
          <w:rFonts w:ascii="Times New Roman" w:hAnsi="Times New Roman"/>
          <w:sz w:val="24"/>
          <w:szCs w:val="24"/>
        </w:rPr>
      </w:pPr>
      <w:r w:rsidRPr="003875D6">
        <w:rPr>
          <w:rFonts w:ascii="Times New Roman" w:hAnsi="Times New Roman"/>
          <w:sz w:val="24"/>
          <w:szCs w:val="24"/>
        </w:rPr>
        <w:t>Procedural Outline: Include a short summary of the overall experimental plan you are going to run. If the experiment involves an organic reaction, you need to draw the structures of the reactants and products in full</w:t>
      </w:r>
      <w:r>
        <w:rPr>
          <w:rFonts w:ascii="Times New Roman" w:hAnsi="Times New Roman"/>
          <w:sz w:val="24"/>
          <w:szCs w:val="24"/>
        </w:rPr>
        <w:t xml:space="preserve"> with plausible mechanism also</w:t>
      </w:r>
      <w:r w:rsidRPr="003875D6">
        <w:rPr>
          <w:rFonts w:ascii="Times New Roman" w:hAnsi="Times New Roman"/>
          <w:sz w:val="24"/>
          <w:szCs w:val="24"/>
        </w:rPr>
        <w:t>. Also, a table should be set up listing the following for each compound to be used: amount, molecular weight, number of moles consumed or produced, and pertinent physical properties (bp, mp, density). You should also note any hazards involved with the experiment.</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p>
    <w:p w:rsidR="003C0908" w:rsidRPr="00A91641" w:rsidRDefault="003C0908" w:rsidP="00B34D56">
      <w:pPr>
        <w:autoSpaceDE w:val="0"/>
        <w:autoSpaceDN w:val="0"/>
        <w:adjustRightInd w:val="0"/>
        <w:spacing w:after="0" w:line="360" w:lineRule="auto"/>
        <w:jc w:val="both"/>
        <w:rPr>
          <w:rFonts w:ascii="Times New Roman" w:hAnsi="Times New Roman"/>
          <w:b/>
          <w:bCs/>
          <w:i/>
          <w:iCs/>
          <w:sz w:val="24"/>
          <w:szCs w:val="24"/>
        </w:rPr>
      </w:pPr>
      <w:r w:rsidRPr="00A91641">
        <w:rPr>
          <w:rFonts w:ascii="Times New Roman" w:hAnsi="Times New Roman"/>
          <w:b/>
          <w:bCs/>
          <w:i/>
          <w:iCs/>
          <w:sz w:val="24"/>
          <w:szCs w:val="24"/>
        </w:rPr>
        <w:t>Part (a) and (b) must be completed before the lab begins. Each notebook</w:t>
      </w:r>
      <w:r w:rsidR="00B34D56">
        <w:rPr>
          <w:rFonts w:ascii="Times New Roman" w:hAnsi="Times New Roman"/>
          <w:b/>
          <w:bCs/>
          <w:i/>
          <w:iCs/>
          <w:sz w:val="24"/>
          <w:szCs w:val="24"/>
        </w:rPr>
        <w:t xml:space="preserve"> </w:t>
      </w:r>
      <w:r w:rsidRPr="00A91641">
        <w:rPr>
          <w:rFonts w:ascii="Times New Roman" w:hAnsi="Times New Roman"/>
          <w:b/>
          <w:bCs/>
          <w:i/>
          <w:iCs/>
          <w:sz w:val="24"/>
          <w:szCs w:val="24"/>
        </w:rPr>
        <w:t>will be checked before lab starts.</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(c) Observations/Data: Accurately record what you do and what you observe.</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(d) Discussions/Conclusions: Write your conclusions, lessons, and comments.</w:t>
      </w:r>
    </w:p>
    <w:p w:rsidR="003C0908" w:rsidRPr="00A91641" w:rsidRDefault="003C0908" w:rsidP="007D7AD6">
      <w:pPr>
        <w:autoSpaceDE w:val="0"/>
        <w:autoSpaceDN w:val="0"/>
        <w:adjustRightInd w:val="0"/>
        <w:spacing w:after="0" w:line="360" w:lineRule="auto"/>
        <w:jc w:val="both"/>
        <w:rPr>
          <w:rFonts w:ascii="Times New Roman" w:hAnsi="Times New Roman"/>
          <w:sz w:val="24"/>
          <w:szCs w:val="24"/>
        </w:rPr>
      </w:pPr>
      <w:r w:rsidRPr="00A91641">
        <w:rPr>
          <w:rFonts w:ascii="Times New Roman" w:hAnsi="Times New Roman"/>
          <w:sz w:val="24"/>
          <w:szCs w:val="24"/>
        </w:rPr>
        <w:t>(e) Answers to Questions: Provide answers to the questions at the end of each experiment. The questions are usually related to practical elements of the experiments and you should try to look at them during the laboratory sessions and talk your ideas over with your Instructor or TA.</w:t>
      </w:r>
    </w:p>
    <w:p w:rsidR="008977B0" w:rsidRPr="008977B0" w:rsidRDefault="008977B0" w:rsidP="008977B0">
      <w:pPr>
        <w:autoSpaceDE w:val="0"/>
        <w:autoSpaceDN w:val="0"/>
        <w:adjustRightInd w:val="0"/>
        <w:spacing w:after="0" w:line="360" w:lineRule="auto"/>
        <w:jc w:val="both"/>
        <w:rPr>
          <w:rFonts w:ascii="Times New Roman" w:eastAsiaTheme="minorHAnsi" w:hAnsi="Times New Roman"/>
          <w:b/>
          <w:bCs/>
          <w:sz w:val="24"/>
          <w:szCs w:val="24"/>
          <w:u w:val="single"/>
        </w:rPr>
      </w:pPr>
      <w:r w:rsidRPr="008977B0">
        <w:rPr>
          <w:rFonts w:ascii="Times New Roman" w:eastAsiaTheme="minorHAnsi" w:hAnsi="Times New Roman"/>
          <w:b/>
          <w:bCs/>
          <w:sz w:val="24"/>
          <w:szCs w:val="24"/>
          <w:u w:val="single"/>
        </w:rPr>
        <w:t>LABORATORY PERFORMANCE</w:t>
      </w:r>
    </w:p>
    <w:p w:rsidR="008977B0" w:rsidRPr="008977B0" w:rsidRDefault="008977B0" w:rsidP="008977B0">
      <w:pPr>
        <w:autoSpaceDE w:val="0"/>
        <w:autoSpaceDN w:val="0"/>
        <w:adjustRightInd w:val="0"/>
        <w:spacing w:after="0" w:line="360" w:lineRule="auto"/>
        <w:jc w:val="both"/>
        <w:rPr>
          <w:rFonts w:ascii="Times New Roman" w:eastAsiaTheme="minorHAnsi" w:hAnsi="Times New Roman"/>
          <w:sz w:val="24"/>
          <w:szCs w:val="24"/>
        </w:rPr>
      </w:pPr>
      <w:r w:rsidRPr="008977B0">
        <w:rPr>
          <w:rFonts w:ascii="Times New Roman" w:eastAsiaTheme="minorHAnsi" w:hAnsi="Times New Roman"/>
          <w:sz w:val="24"/>
          <w:szCs w:val="24"/>
        </w:rPr>
        <w:t>Since technique is an important part of the laboratory, you will be graded on</w:t>
      </w:r>
      <w:r>
        <w:rPr>
          <w:rFonts w:ascii="Times New Roman" w:eastAsiaTheme="minorHAnsi" w:hAnsi="Times New Roman"/>
          <w:sz w:val="24"/>
          <w:szCs w:val="24"/>
        </w:rPr>
        <w:t xml:space="preserve"> </w:t>
      </w:r>
      <w:r w:rsidRPr="008977B0">
        <w:rPr>
          <w:rFonts w:ascii="Times New Roman" w:eastAsiaTheme="minorHAnsi" w:hAnsi="Times New Roman"/>
          <w:sz w:val="24"/>
          <w:szCs w:val="24"/>
        </w:rPr>
        <w:t>your laboratory performance. However, it is recognized that you will be</w:t>
      </w:r>
      <w:r>
        <w:rPr>
          <w:rFonts w:ascii="Times New Roman" w:eastAsiaTheme="minorHAnsi" w:hAnsi="Times New Roman"/>
          <w:sz w:val="24"/>
          <w:szCs w:val="24"/>
        </w:rPr>
        <w:t xml:space="preserve"> </w:t>
      </w:r>
      <w:r w:rsidRPr="008977B0">
        <w:rPr>
          <w:rFonts w:ascii="Times New Roman" w:eastAsiaTheme="minorHAnsi" w:hAnsi="Times New Roman"/>
          <w:sz w:val="24"/>
          <w:szCs w:val="24"/>
        </w:rPr>
        <w:t>performing many of these techniques for the first time therefore, this component</w:t>
      </w:r>
      <w:r>
        <w:rPr>
          <w:rFonts w:ascii="Times New Roman" w:eastAsiaTheme="minorHAnsi" w:hAnsi="Times New Roman"/>
          <w:sz w:val="24"/>
          <w:szCs w:val="24"/>
        </w:rPr>
        <w:t xml:space="preserve"> </w:t>
      </w:r>
      <w:r w:rsidRPr="008977B0">
        <w:rPr>
          <w:rFonts w:ascii="Times New Roman" w:eastAsiaTheme="minorHAnsi" w:hAnsi="Times New Roman"/>
          <w:sz w:val="24"/>
          <w:szCs w:val="24"/>
        </w:rPr>
        <w:t>will be based on the following.</w:t>
      </w:r>
    </w:p>
    <w:p w:rsidR="008977B0" w:rsidRPr="008977B0" w:rsidRDefault="008977B0" w:rsidP="008977B0">
      <w:pPr>
        <w:autoSpaceDE w:val="0"/>
        <w:autoSpaceDN w:val="0"/>
        <w:adjustRightInd w:val="0"/>
        <w:spacing w:after="0" w:line="360" w:lineRule="auto"/>
        <w:jc w:val="both"/>
        <w:rPr>
          <w:rFonts w:ascii="Times New Roman" w:eastAsiaTheme="minorHAnsi" w:hAnsi="Times New Roman"/>
          <w:sz w:val="24"/>
          <w:szCs w:val="24"/>
        </w:rPr>
      </w:pPr>
      <w:r w:rsidRPr="008977B0">
        <w:rPr>
          <w:rFonts w:ascii="Times New Roman" w:eastAsiaTheme="minorHAnsi" w:hAnsi="Times New Roman"/>
          <w:sz w:val="24"/>
          <w:szCs w:val="24"/>
        </w:rPr>
        <w:t xml:space="preserve">(a) </w:t>
      </w:r>
      <w:r w:rsidRPr="008977B0">
        <w:rPr>
          <w:rFonts w:ascii="Times New Roman" w:eastAsiaTheme="minorHAnsi" w:hAnsi="Times New Roman"/>
          <w:b/>
          <w:sz w:val="24"/>
          <w:szCs w:val="24"/>
        </w:rPr>
        <w:t>Preparation</w:t>
      </w:r>
      <w:r w:rsidRPr="008977B0">
        <w:rPr>
          <w:rFonts w:ascii="Times New Roman" w:eastAsiaTheme="minorHAnsi" w:hAnsi="Times New Roman"/>
          <w:sz w:val="24"/>
          <w:szCs w:val="24"/>
        </w:rPr>
        <w:t>: This grade will be given based on the quiz, having parts (a)</w:t>
      </w:r>
      <w:r>
        <w:rPr>
          <w:rFonts w:ascii="Times New Roman" w:eastAsiaTheme="minorHAnsi" w:hAnsi="Times New Roman"/>
          <w:sz w:val="24"/>
          <w:szCs w:val="24"/>
        </w:rPr>
        <w:t xml:space="preserve"> </w:t>
      </w:r>
      <w:r w:rsidRPr="008977B0">
        <w:rPr>
          <w:rFonts w:ascii="Times New Roman" w:eastAsiaTheme="minorHAnsi" w:hAnsi="Times New Roman"/>
          <w:sz w:val="24"/>
          <w:szCs w:val="24"/>
        </w:rPr>
        <w:t>and (b) of the report completed in your notebook upon entering the lab,</w:t>
      </w:r>
      <w:r>
        <w:rPr>
          <w:rFonts w:ascii="Times New Roman" w:eastAsiaTheme="minorHAnsi" w:hAnsi="Times New Roman"/>
          <w:sz w:val="24"/>
          <w:szCs w:val="24"/>
        </w:rPr>
        <w:t xml:space="preserve"> </w:t>
      </w:r>
      <w:r w:rsidRPr="008977B0">
        <w:rPr>
          <w:rFonts w:ascii="Times New Roman" w:eastAsiaTheme="minorHAnsi" w:hAnsi="Times New Roman"/>
          <w:sz w:val="24"/>
          <w:szCs w:val="24"/>
        </w:rPr>
        <w:t>coming to lab in the proper lab attire, and observation of your organization</w:t>
      </w:r>
      <w:r>
        <w:rPr>
          <w:rFonts w:ascii="Times New Roman" w:eastAsiaTheme="minorHAnsi" w:hAnsi="Times New Roman"/>
          <w:sz w:val="24"/>
          <w:szCs w:val="24"/>
        </w:rPr>
        <w:t xml:space="preserve"> </w:t>
      </w:r>
      <w:r w:rsidRPr="008977B0">
        <w:rPr>
          <w:rFonts w:ascii="Times New Roman" w:eastAsiaTheme="minorHAnsi" w:hAnsi="Times New Roman"/>
          <w:sz w:val="24"/>
          <w:szCs w:val="24"/>
        </w:rPr>
        <w:t>during the experiment.</w:t>
      </w:r>
    </w:p>
    <w:p w:rsidR="008977B0" w:rsidRPr="008977B0" w:rsidRDefault="008977B0" w:rsidP="008977B0">
      <w:pPr>
        <w:autoSpaceDE w:val="0"/>
        <w:autoSpaceDN w:val="0"/>
        <w:adjustRightInd w:val="0"/>
        <w:spacing w:after="0" w:line="360" w:lineRule="auto"/>
        <w:jc w:val="both"/>
        <w:rPr>
          <w:rFonts w:ascii="Times New Roman" w:eastAsiaTheme="minorHAnsi" w:hAnsi="Times New Roman"/>
          <w:sz w:val="24"/>
          <w:szCs w:val="24"/>
        </w:rPr>
      </w:pPr>
      <w:r w:rsidRPr="008977B0">
        <w:rPr>
          <w:rFonts w:ascii="Times New Roman" w:eastAsiaTheme="minorHAnsi" w:hAnsi="Times New Roman"/>
          <w:sz w:val="24"/>
          <w:szCs w:val="24"/>
        </w:rPr>
        <w:t xml:space="preserve">(b) </w:t>
      </w:r>
      <w:r w:rsidRPr="008977B0">
        <w:rPr>
          <w:rFonts w:ascii="Times New Roman" w:eastAsiaTheme="minorHAnsi" w:hAnsi="Times New Roman"/>
          <w:b/>
          <w:sz w:val="24"/>
          <w:szCs w:val="24"/>
        </w:rPr>
        <w:t>Lab Skills</w:t>
      </w:r>
      <w:r w:rsidRPr="008977B0">
        <w:rPr>
          <w:rFonts w:ascii="Times New Roman" w:eastAsiaTheme="minorHAnsi" w:hAnsi="Times New Roman"/>
          <w:sz w:val="24"/>
          <w:szCs w:val="24"/>
        </w:rPr>
        <w:t>: This grade will be given based on your execution of the</w:t>
      </w:r>
      <w:r>
        <w:rPr>
          <w:rFonts w:ascii="Times New Roman" w:eastAsiaTheme="minorHAnsi" w:hAnsi="Times New Roman"/>
          <w:sz w:val="24"/>
          <w:szCs w:val="24"/>
        </w:rPr>
        <w:t xml:space="preserve"> </w:t>
      </w:r>
      <w:r w:rsidRPr="008977B0">
        <w:rPr>
          <w:rFonts w:ascii="Times New Roman" w:eastAsiaTheme="minorHAnsi" w:hAnsi="Times New Roman"/>
          <w:sz w:val="24"/>
          <w:szCs w:val="24"/>
        </w:rPr>
        <w:t>experiment by observation of your technique, willingness to help others,</w:t>
      </w:r>
      <w:r>
        <w:rPr>
          <w:rFonts w:ascii="Times New Roman" w:eastAsiaTheme="minorHAnsi" w:hAnsi="Times New Roman"/>
          <w:sz w:val="24"/>
          <w:szCs w:val="24"/>
        </w:rPr>
        <w:t xml:space="preserve"> </w:t>
      </w:r>
      <w:r w:rsidRPr="008977B0">
        <w:rPr>
          <w:rFonts w:ascii="Times New Roman" w:eastAsiaTheme="minorHAnsi" w:hAnsi="Times New Roman"/>
          <w:sz w:val="24"/>
          <w:szCs w:val="24"/>
        </w:rPr>
        <w:t>working within the safety guidelines, and the ability to overcome setbacks</w:t>
      </w:r>
      <w:r>
        <w:rPr>
          <w:rFonts w:ascii="Times New Roman" w:eastAsiaTheme="minorHAnsi" w:hAnsi="Times New Roman"/>
          <w:sz w:val="24"/>
          <w:szCs w:val="24"/>
        </w:rPr>
        <w:t xml:space="preserve"> </w:t>
      </w:r>
      <w:r w:rsidRPr="008977B0">
        <w:rPr>
          <w:rFonts w:ascii="Times New Roman" w:eastAsiaTheme="minorHAnsi" w:hAnsi="Times New Roman"/>
          <w:sz w:val="24"/>
          <w:szCs w:val="24"/>
        </w:rPr>
        <w:t>in the experiment.</w:t>
      </w:r>
    </w:p>
    <w:p w:rsidR="003C0908" w:rsidRPr="008977B0" w:rsidRDefault="008977B0" w:rsidP="008977B0">
      <w:pPr>
        <w:autoSpaceDE w:val="0"/>
        <w:autoSpaceDN w:val="0"/>
        <w:adjustRightInd w:val="0"/>
        <w:spacing w:after="0" w:line="360" w:lineRule="auto"/>
        <w:jc w:val="both"/>
        <w:rPr>
          <w:rFonts w:ascii="Times New Roman" w:eastAsiaTheme="minorHAnsi" w:hAnsi="Times New Roman"/>
          <w:sz w:val="24"/>
          <w:szCs w:val="24"/>
        </w:rPr>
      </w:pPr>
      <w:r w:rsidRPr="008977B0">
        <w:rPr>
          <w:rFonts w:ascii="Times New Roman" w:eastAsiaTheme="minorHAnsi" w:hAnsi="Times New Roman"/>
          <w:sz w:val="24"/>
          <w:szCs w:val="24"/>
        </w:rPr>
        <w:t xml:space="preserve">(c) </w:t>
      </w:r>
      <w:r w:rsidRPr="008977B0">
        <w:rPr>
          <w:rFonts w:ascii="Times New Roman" w:eastAsiaTheme="minorHAnsi" w:hAnsi="Times New Roman"/>
          <w:b/>
          <w:sz w:val="24"/>
          <w:szCs w:val="24"/>
        </w:rPr>
        <w:t>Results</w:t>
      </w:r>
      <w:r w:rsidRPr="008977B0">
        <w:rPr>
          <w:rFonts w:ascii="Times New Roman" w:eastAsiaTheme="minorHAnsi" w:hAnsi="Times New Roman"/>
          <w:sz w:val="24"/>
          <w:szCs w:val="24"/>
        </w:rPr>
        <w:t>: When appropriate your results will be a factor. The results may</w:t>
      </w:r>
      <w:r>
        <w:rPr>
          <w:rFonts w:ascii="Times New Roman" w:eastAsiaTheme="minorHAnsi" w:hAnsi="Times New Roman"/>
          <w:sz w:val="24"/>
          <w:szCs w:val="24"/>
        </w:rPr>
        <w:t xml:space="preserve"> </w:t>
      </w:r>
      <w:r w:rsidRPr="008977B0">
        <w:rPr>
          <w:rFonts w:ascii="Times New Roman" w:eastAsiaTheme="minorHAnsi" w:hAnsi="Times New Roman"/>
          <w:sz w:val="24"/>
          <w:szCs w:val="24"/>
        </w:rPr>
        <w:t>be the percent yield of a product, the purity of a product, or the</w:t>
      </w:r>
      <w:r>
        <w:rPr>
          <w:rFonts w:ascii="Times New Roman" w:eastAsiaTheme="minorHAnsi" w:hAnsi="Times New Roman"/>
          <w:sz w:val="24"/>
          <w:szCs w:val="24"/>
        </w:rPr>
        <w:t xml:space="preserve"> </w:t>
      </w:r>
      <w:r w:rsidRPr="008977B0">
        <w:rPr>
          <w:rFonts w:ascii="Times New Roman" w:eastAsiaTheme="minorHAnsi" w:hAnsi="Times New Roman"/>
          <w:sz w:val="24"/>
          <w:szCs w:val="24"/>
        </w:rPr>
        <w:t>identification of an unknown.</w:t>
      </w:r>
    </w:p>
    <w:p w:rsidR="007D7AD6" w:rsidRPr="00030C7F" w:rsidRDefault="008977B0" w:rsidP="003C0908">
      <w:pPr>
        <w:rPr>
          <w:rFonts w:ascii="Times New Roman" w:eastAsiaTheme="minorHAnsi" w:hAnsi="Times New Roman"/>
          <w:b/>
          <w:bCs/>
          <w:sz w:val="24"/>
          <w:szCs w:val="24"/>
          <w:u w:val="single"/>
        </w:rPr>
      </w:pPr>
      <w:r w:rsidRPr="00030C7F">
        <w:rPr>
          <w:rFonts w:ascii="Times New Roman" w:eastAsiaTheme="minorHAnsi" w:hAnsi="Times New Roman"/>
          <w:b/>
          <w:bCs/>
          <w:sz w:val="24"/>
          <w:szCs w:val="24"/>
          <w:u w:val="single"/>
        </w:rPr>
        <w:lastRenderedPageBreak/>
        <w:t>GRADING</w:t>
      </w:r>
    </w:p>
    <w:p w:rsidR="008977B0" w:rsidRDefault="008977B0" w:rsidP="003C0908">
      <w:pPr>
        <w:rPr>
          <w:rFonts w:ascii="Times New Roman" w:eastAsiaTheme="minorHAnsi" w:hAnsi="Times New Roman"/>
          <w:bCs/>
          <w:sz w:val="24"/>
          <w:szCs w:val="24"/>
        </w:rPr>
      </w:pPr>
      <w:r>
        <w:rPr>
          <w:rFonts w:ascii="Times New Roman" w:eastAsiaTheme="minorHAnsi" w:hAnsi="Times New Roman"/>
          <w:bCs/>
          <w:sz w:val="24"/>
          <w:szCs w:val="24"/>
        </w:rPr>
        <w:t>Your lab grade is based on 100 marks. That is divided into three parts;</w:t>
      </w:r>
    </w:p>
    <w:p w:rsidR="008977B0" w:rsidRDefault="008977B0" w:rsidP="003C0908">
      <w:pPr>
        <w:rPr>
          <w:rFonts w:ascii="Times New Roman" w:eastAsiaTheme="minorHAnsi" w:hAnsi="Times New Roman"/>
          <w:bCs/>
          <w:sz w:val="24"/>
          <w:szCs w:val="24"/>
        </w:rPr>
      </w:pPr>
      <w:r>
        <w:rPr>
          <w:rFonts w:ascii="Times New Roman" w:eastAsiaTheme="minorHAnsi" w:hAnsi="Times New Roman"/>
          <w:bCs/>
          <w:sz w:val="24"/>
          <w:szCs w:val="24"/>
        </w:rPr>
        <w:t>Part a: Lab performance (60%)</w:t>
      </w:r>
    </w:p>
    <w:p w:rsidR="008977B0" w:rsidRDefault="008977B0" w:rsidP="003C0908">
      <w:pPr>
        <w:rPr>
          <w:rFonts w:ascii="Times New Roman" w:eastAsiaTheme="minorHAnsi" w:hAnsi="Times New Roman"/>
          <w:bCs/>
          <w:sz w:val="24"/>
          <w:szCs w:val="24"/>
        </w:rPr>
      </w:pPr>
      <w:r>
        <w:rPr>
          <w:rFonts w:ascii="Times New Roman" w:eastAsiaTheme="minorHAnsi" w:hAnsi="Times New Roman"/>
          <w:bCs/>
          <w:sz w:val="24"/>
          <w:szCs w:val="24"/>
        </w:rPr>
        <w:t>Part b: Lab report (20%)</w:t>
      </w:r>
    </w:p>
    <w:p w:rsidR="008977B0" w:rsidRPr="008977B0" w:rsidRDefault="008977B0" w:rsidP="003C0908">
      <w:pPr>
        <w:rPr>
          <w:rFonts w:ascii="Times New Roman" w:hAnsi="Times New Roman"/>
          <w:bCs/>
          <w:color w:val="000000"/>
          <w:sz w:val="24"/>
          <w:szCs w:val="24"/>
        </w:rPr>
      </w:pPr>
      <w:r>
        <w:rPr>
          <w:rFonts w:ascii="Times New Roman" w:eastAsiaTheme="minorHAnsi" w:hAnsi="Times New Roman"/>
          <w:bCs/>
          <w:sz w:val="24"/>
          <w:szCs w:val="24"/>
        </w:rPr>
        <w:t>Part c: Written viva (20%)</w:t>
      </w:r>
    </w:p>
    <w:p w:rsidR="007D7AD6" w:rsidRPr="008977B0" w:rsidRDefault="008977B0" w:rsidP="008977B0">
      <w:pPr>
        <w:autoSpaceDE w:val="0"/>
        <w:autoSpaceDN w:val="0"/>
        <w:adjustRightInd w:val="0"/>
        <w:spacing w:after="0" w:line="240" w:lineRule="auto"/>
        <w:jc w:val="both"/>
        <w:rPr>
          <w:rFonts w:ascii="Times New Roman" w:eastAsiaTheme="minorHAnsi" w:hAnsi="Times New Roman"/>
          <w:b/>
          <w:bCs/>
          <w:i/>
          <w:iCs/>
          <w:sz w:val="24"/>
          <w:szCs w:val="24"/>
          <w:u w:val="single"/>
        </w:rPr>
      </w:pPr>
      <w:r w:rsidRPr="008977B0">
        <w:rPr>
          <w:rFonts w:ascii="Times New Roman" w:eastAsiaTheme="minorHAnsi" w:hAnsi="Times New Roman"/>
          <w:b/>
          <w:i/>
          <w:sz w:val="24"/>
          <w:szCs w:val="24"/>
          <w:u w:val="single"/>
        </w:rPr>
        <w:t xml:space="preserve">Reports are </w:t>
      </w:r>
      <w:r w:rsidRPr="008977B0">
        <w:rPr>
          <w:rFonts w:ascii="Times New Roman" w:eastAsiaTheme="minorHAnsi" w:hAnsi="Times New Roman"/>
          <w:b/>
          <w:bCs/>
          <w:i/>
          <w:iCs/>
          <w:sz w:val="24"/>
          <w:szCs w:val="24"/>
          <w:u w:val="single"/>
        </w:rPr>
        <w:t xml:space="preserve">due at the beginning </w:t>
      </w:r>
      <w:r w:rsidRPr="008977B0">
        <w:rPr>
          <w:rFonts w:ascii="Times New Roman" w:eastAsiaTheme="minorHAnsi" w:hAnsi="Times New Roman"/>
          <w:b/>
          <w:i/>
          <w:sz w:val="24"/>
          <w:szCs w:val="24"/>
          <w:u w:val="single"/>
        </w:rPr>
        <w:t>of the following week’s lab. Late lab reports will be reduced by two points for</w:t>
      </w:r>
      <w:r w:rsidRPr="008977B0">
        <w:rPr>
          <w:rFonts w:ascii="Times New Roman" w:eastAsiaTheme="minorHAnsi" w:hAnsi="Times New Roman"/>
          <w:b/>
          <w:bCs/>
          <w:i/>
          <w:iCs/>
          <w:sz w:val="24"/>
          <w:szCs w:val="24"/>
          <w:u w:val="single"/>
        </w:rPr>
        <w:t xml:space="preserve"> </w:t>
      </w:r>
      <w:r w:rsidRPr="008977B0">
        <w:rPr>
          <w:rFonts w:ascii="Times New Roman" w:eastAsiaTheme="minorHAnsi" w:hAnsi="Times New Roman"/>
          <w:b/>
          <w:i/>
          <w:sz w:val="24"/>
          <w:szCs w:val="24"/>
          <w:u w:val="single"/>
        </w:rPr>
        <w:t>every day it is late.</w:t>
      </w:r>
    </w:p>
    <w:p w:rsidR="007D7AD6" w:rsidRPr="008977B0" w:rsidRDefault="007D7AD6" w:rsidP="003C0908">
      <w:pPr>
        <w:rPr>
          <w:rFonts w:ascii="Times New Roman" w:hAnsi="Times New Roman"/>
          <w:b/>
          <w:bCs/>
          <w:color w:val="000000"/>
          <w:sz w:val="24"/>
          <w:szCs w:val="24"/>
          <w:u w:val="single"/>
        </w:rPr>
      </w:pPr>
    </w:p>
    <w:p w:rsidR="00320602" w:rsidRPr="008977B0" w:rsidRDefault="00320602" w:rsidP="003C0908">
      <w:pPr>
        <w:rPr>
          <w:rFonts w:ascii="Times New Roman" w:hAnsi="Times New Roman"/>
          <w:b/>
          <w:bCs/>
          <w:color w:val="000000"/>
          <w:sz w:val="24"/>
          <w:szCs w:val="24"/>
        </w:rPr>
      </w:pPr>
    </w:p>
    <w:p w:rsidR="00320602" w:rsidRPr="008977B0" w:rsidRDefault="00320602" w:rsidP="003C0908">
      <w:pPr>
        <w:rPr>
          <w:rFonts w:ascii="Times New Roman" w:hAnsi="Times New Roman"/>
          <w:b/>
          <w:bCs/>
          <w:color w:val="000000"/>
          <w:sz w:val="24"/>
          <w:szCs w:val="24"/>
        </w:rPr>
      </w:pPr>
    </w:p>
    <w:p w:rsidR="00320602" w:rsidRPr="008977B0" w:rsidRDefault="00320602" w:rsidP="003C0908">
      <w:pPr>
        <w:rPr>
          <w:rFonts w:ascii="Times New Roman" w:hAnsi="Times New Roman"/>
          <w:b/>
          <w:bCs/>
          <w:color w:val="000000"/>
          <w:sz w:val="24"/>
          <w:szCs w:val="24"/>
        </w:rPr>
      </w:pPr>
    </w:p>
    <w:p w:rsidR="00320602" w:rsidRDefault="00320602"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BE3E9E" w:rsidRDefault="00BE3E9E" w:rsidP="003C0908">
      <w:pPr>
        <w:rPr>
          <w:rFonts w:ascii="Times New Roman" w:hAnsi="Times New Roman"/>
          <w:b/>
          <w:bCs/>
          <w:color w:val="000000"/>
          <w:sz w:val="24"/>
          <w:szCs w:val="24"/>
        </w:rPr>
      </w:pPr>
    </w:p>
    <w:p w:rsidR="007D7AD6" w:rsidRDefault="007D7AD6" w:rsidP="003C0908">
      <w:pPr>
        <w:rPr>
          <w:rFonts w:ascii="Times New Roman" w:hAnsi="Times New Roman"/>
          <w:b/>
          <w:bCs/>
          <w:color w:val="000000"/>
          <w:sz w:val="24"/>
          <w:szCs w:val="24"/>
        </w:rPr>
      </w:pPr>
    </w:p>
    <w:p w:rsidR="00B34D56" w:rsidRDefault="00B34D56" w:rsidP="003C0908">
      <w:pPr>
        <w:rPr>
          <w:rFonts w:ascii="Times New Roman" w:hAnsi="Times New Roman"/>
          <w:b/>
          <w:bCs/>
          <w:color w:val="000000"/>
          <w:sz w:val="24"/>
          <w:szCs w:val="24"/>
        </w:rPr>
      </w:pPr>
    </w:p>
    <w:p w:rsidR="00040DE1" w:rsidRPr="002D0AD9" w:rsidRDefault="00040DE1" w:rsidP="00040DE1">
      <w:pPr>
        <w:spacing w:after="0" w:line="240" w:lineRule="auto"/>
        <w:rPr>
          <w:rFonts w:ascii="Times New Roman" w:eastAsia="Times New Roman" w:hAnsi="Times New Roman"/>
          <w:b/>
          <w:sz w:val="24"/>
          <w:szCs w:val="24"/>
          <w:u w:val="single"/>
        </w:rPr>
      </w:pPr>
      <w:r w:rsidRPr="002D0AD9">
        <w:rPr>
          <w:rFonts w:ascii="Times New Roman" w:eastAsia="Times New Roman" w:hAnsi="Times New Roman"/>
          <w:b/>
          <w:sz w:val="24"/>
          <w:szCs w:val="24"/>
          <w:u w:val="single"/>
        </w:rPr>
        <w:lastRenderedPageBreak/>
        <w:t>Expt 1 (week 1): Extraction: A Separation and Isolation Technique</w:t>
      </w:r>
    </w:p>
    <w:p w:rsidR="00040DE1" w:rsidRPr="002D0AD9" w:rsidRDefault="00040DE1" w:rsidP="00040DE1">
      <w:pPr>
        <w:pStyle w:val="Default"/>
      </w:pPr>
    </w:p>
    <w:p w:rsidR="00040DE1" w:rsidRPr="002D0AD9" w:rsidRDefault="00040DE1" w:rsidP="006C3492">
      <w:pPr>
        <w:spacing w:after="0" w:line="360" w:lineRule="auto"/>
        <w:jc w:val="both"/>
        <w:rPr>
          <w:rFonts w:ascii="Times New Roman" w:hAnsi="Times New Roman"/>
          <w:sz w:val="24"/>
          <w:szCs w:val="24"/>
        </w:rPr>
      </w:pPr>
      <w:r w:rsidRPr="002D0AD9">
        <w:rPr>
          <w:rFonts w:ascii="Times New Roman" w:hAnsi="Times New Roman"/>
          <w:sz w:val="24"/>
          <w:szCs w:val="24"/>
        </w:rPr>
        <w:t xml:space="preserve">In </w:t>
      </w:r>
      <w:r w:rsidR="00BE3E9E">
        <w:rPr>
          <w:rFonts w:ascii="Times New Roman" w:hAnsi="Times New Roman"/>
          <w:sz w:val="24"/>
          <w:szCs w:val="24"/>
        </w:rPr>
        <w:t xml:space="preserve">organic </w:t>
      </w:r>
      <w:r w:rsidRPr="002D0AD9">
        <w:rPr>
          <w:rFonts w:ascii="Times New Roman" w:hAnsi="Times New Roman"/>
          <w:sz w:val="24"/>
          <w:szCs w:val="24"/>
        </w:rPr>
        <w:t xml:space="preserve">synthesis, the desired product must be separated from the by-products, excess reactants, impurities, and other substances that may be present in the reaction mixture. Similarly, substances in nature are always mixed with other substances. </w:t>
      </w:r>
      <w:r w:rsidRPr="002D0AD9">
        <w:rPr>
          <w:rFonts w:ascii="Times New Roman" w:hAnsi="Times New Roman"/>
          <w:b/>
          <w:bCs/>
          <w:sz w:val="24"/>
          <w:szCs w:val="24"/>
        </w:rPr>
        <w:t xml:space="preserve">Extraction </w:t>
      </w:r>
      <w:r w:rsidRPr="002D0AD9">
        <w:rPr>
          <w:rFonts w:ascii="Times New Roman" w:hAnsi="Times New Roman"/>
          <w:sz w:val="24"/>
          <w:szCs w:val="24"/>
        </w:rPr>
        <w:t>is the most common technique used to separate a desired organic product from a reaction mixture or to isolate an organic substance from its natural source.</w:t>
      </w:r>
    </w:p>
    <w:p w:rsidR="00040DE1" w:rsidRPr="002D0AD9" w:rsidRDefault="00040DE1" w:rsidP="006C3492">
      <w:pPr>
        <w:pStyle w:val="Default"/>
        <w:spacing w:line="360" w:lineRule="auto"/>
        <w:jc w:val="both"/>
      </w:pPr>
    </w:p>
    <w:p w:rsidR="00040DE1" w:rsidRPr="002D0AD9" w:rsidRDefault="00040DE1" w:rsidP="006C3492">
      <w:pPr>
        <w:pStyle w:val="Default"/>
        <w:spacing w:line="360" w:lineRule="auto"/>
        <w:jc w:val="both"/>
        <w:rPr>
          <w:b/>
        </w:rPr>
      </w:pPr>
      <w:r w:rsidRPr="002D0AD9">
        <w:t xml:space="preserve"> </w:t>
      </w:r>
      <w:r w:rsidRPr="002D0AD9">
        <w:rPr>
          <w:b/>
        </w:rPr>
        <w:t xml:space="preserve">General Principles </w:t>
      </w:r>
    </w:p>
    <w:p w:rsidR="00040DE1" w:rsidRPr="002D0AD9" w:rsidRDefault="00040DE1" w:rsidP="006C3492">
      <w:pPr>
        <w:spacing w:after="0" w:line="360" w:lineRule="auto"/>
        <w:jc w:val="both"/>
        <w:rPr>
          <w:rFonts w:ascii="Times New Roman" w:hAnsi="Times New Roman"/>
          <w:sz w:val="24"/>
          <w:szCs w:val="24"/>
        </w:rPr>
      </w:pPr>
      <w:r w:rsidRPr="002D0AD9">
        <w:rPr>
          <w:rFonts w:ascii="Times New Roman" w:hAnsi="Times New Roman"/>
          <w:sz w:val="24"/>
          <w:szCs w:val="24"/>
        </w:rPr>
        <w:t>An extraction solvent must readily dissolve the substance to be extracted, yet it must be only sparingly soluble in the solvent from which the desired substance is to be extracted. Also, it should extract only the desired substance or as small an amount as possible of any other substance presents; it should not react chemically with the solute in an undesirable way, and it should be easily separated from the desired solute after extraction. This last requirement can be met if the solvent is low-boiling and easily removed by distillation.</w:t>
      </w:r>
    </w:p>
    <w:p w:rsidR="00040DE1" w:rsidRPr="002D0AD9" w:rsidRDefault="00040DE1" w:rsidP="006C3492">
      <w:pPr>
        <w:pStyle w:val="Default"/>
        <w:spacing w:line="360" w:lineRule="auto"/>
        <w:jc w:val="both"/>
      </w:pPr>
      <w:r w:rsidRPr="002D0AD9">
        <w:t xml:space="preserve">Separation of a Three-Component Mixture by Extraction </w:t>
      </w:r>
    </w:p>
    <w:p w:rsidR="00040DE1" w:rsidRPr="002D0AD9" w:rsidRDefault="00040DE1" w:rsidP="006C3492">
      <w:pPr>
        <w:spacing w:after="0" w:line="360" w:lineRule="auto"/>
        <w:jc w:val="both"/>
        <w:rPr>
          <w:rFonts w:ascii="Times New Roman" w:hAnsi="Times New Roman"/>
          <w:sz w:val="24"/>
          <w:szCs w:val="24"/>
        </w:rPr>
      </w:pPr>
      <w:r w:rsidRPr="002D0AD9">
        <w:rPr>
          <w:rFonts w:ascii="Times New Roman" w:hAnsi="Times New Roman"/>
          <w:sz w:val="24"/>
          <w:szCs w:val="24"/>
        </w:rPr>
        <w:t>A mixture of a base, an acid, and a neutral substance will be separated into its components by extraction.</w:t>
      </w:r>
    </w:p>
    <w:p w:rsidR="00040DE1" w:rsidRPr="002D0AD9" w:rsidRDefault="00040DE1" w:rsidP="00040DE1">
      <w:pPr>
        <w:spacing w:after="0" w:line="240" w:lineRule="auto"/>
        <w:rPr>
          <w:rFonts w:ascii="Times New Roman" w:eastAsia="Times New Roman" w:hAnsi="Times New Roman"/>
          <w:sz w:val="24"/>
          <w:szCs w:val="24"/>
        </w:rPr>
      </w:pPr>
      <w:r w:rsidRPr="002D0AD9">
        <w:rPr>
          <w:rFonts w:ascii="Times New Roman" w:eastAsia="Times New Roman" w:hAnsi="Times New Roman"/>
          <w:noProof/>
          <w:sz w:val="24"/>
          <w:szCs w:val="24"/>
        </w:rPr>
        <w:drawing>
          <wp:inline distT="0" distB="0" distL="0" distR="0">
            <wp:extent cx="5943600" cy="1971675"/>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3600" cy="1971675"/>
                    </a:xfrm>
                    <a:prstGeom prst="rect">
                      <a:avLst/>
                    </a:prstGeom>
                    <a:noFill/>
                    <a:ln w="9525">
                      <a:noFill/>
                      <a:miter lim="800000"/>
                      <a:headEnd/>
                      <a:tailEnd/>
                    </a:ln>
                  </pic:spPr>
                </pic:pic>
              </a:graphicData>
            </a:graphic>
          </wp:inline>
        </w:drawing>
      </w:r>
    </w:p>
    <w:p w:rsidR="00040DE1" w:rsidRPr="00BE3E9E" w:rsidRDefault="00040DE1" w:rsidP="006C3492">
      <w:pPr>
        <w:pStyle w:val="Default"/>
        <w:spacing w:line="360" w:lineRule="auto"/>
        <w:rPr>
          <w:u w:val="single"/>
        </w:rPr>
      </w:pPr>
      <w:r w:rsidRPr="00BE3E9E">
        <w:rPr>
          <w:b/>
          <w:bCs/>
          <w:u w:val="single"/>
        </w:rPr>
        <w:t xml:space="preserve">Procedure </w:t>
      </w:r>
    </w:p>
    <w:p w:rsidR="00040DE1" w:rsidRPr="002D0AD9" w:rsidRDefault="00040DE1" w:rsidP="006C3492">
      <w:pPr>
        <w:pStyle w:val="ListParagraph"/>
        <w:numPr>
          <w:ilvl w:val="0"/>
          <w:numId w:val="1"/>
        </w:numPr>
        <w:spacing w:after="0" w:line="360" w:lineRule="auto"/>
        <w:jc w:val="both"/>
        <w:rPr>
          <w:rFonts w:ascii="Times New Roman" w:eastAsia="Times New Roman" w:hAnsi="Times New Roman"/>
          <w:sz w:val="24"/>
          <w:szCs w:val="24"/>
        </w:rPr>
      </w:pPr>
      <w:r w:rsidRPr="002D0AD9">
        <w:rPr>
          <w:rFonts w:ascii="Times New Roman" w:hAnsi="Times New Roman"/>
          <w:sz w:val="24"/>
          <w:szCs w:val="24"/>
        </w:rPr>
        <w:t xml:space="preserve">Obtain a 1.5 g sample of the three-component mixture and dissolve it in 30 mL of ether (in the hood) in a beaker. Pour the solution through your long-stem funnel into a separatory </w:t>
      </w:r>
      <w:r w:rsidR="00B34D56" w:rsidRPr="002D0AD9">
        <w:rPr>
          <w:rFonts w:ascii="Times New Roman" w:hAnsi="Times New Roman"/>
          <w:sz w:val="24"/>
          <w:szCs w:val="24"/>
        </w:rPr>
        <w:t>funnel)</w:t>
      </w:r>
      <w:r w:rsidRPr="002D0AD9">
        <w:rPr>
          <w:rFonts w:ascii="Times New Roman" w:hAnsi="Times New Roman"/>
          <w:sz w:val="24"/>
          <w:szCs w:val="24"/>
        </w:rPr>
        <w:t xml:space="preserve">. To extract the basic component from the mixture, add a solution of 25 mL of 10 % hydrochloric acid (HCl) (in the hood) and shake thoroughly and cautiously. </w:t>
      </w:r>
    </w:p>
    <w:p w:rsidR="00040DE1" w:rsidRPr="002D0AD9" w:rsidRDefault="00040DE1" w:rsidP="006C3492">
      <w:pPr>
        <w:pStyle w:val="ListParagraph"/>
        <w:numPr>
          <w:ilvl w:val="0"/>
          <w:numId w:val="1"/>
        </w:numPr>
        <w:spacing w:after="0" w:line="360" w:lineRule="auto"/>
        <w:jc w:val="both"/>
        <w:rPr>
          <w:rFonts w:ascii="Times New Roman" w:eastAsia="Times New Roman" w:hAnsi="Times New Roman"/>
          <w:sz w:val="24"/>
          <w:szCs w:val="24"/>
        </w:rPr>
      </w:pPr>
      <w:r w:rsidRPr="002D0AD9">
        <w:rPr>
          <w:rFonts w:ascii="Times New Roman" w:hAnsi="Times New Roman"/>
          <w:sz w:val="24"/>
          <w:szCs w:val="24"/>
        </w:rPr>
        <w:lastRenderedPageBreak/>
        <w:t xml:space="preserve">Draw off the lower (aqueous) layer into a 125 mL Erlenmeyer flask and repeat the extraction two more times, each time with 24 mL of 10% HCl. </w:t>
      </w:r>
    </w:p>
    <w:p w:rsidR="00040DE1" w:rsidRPr="002D0AD9" w:rsidRDefault="00040DE1" w:rsidP="006C3492">
      <w:pPr>
        <w:pStyle w:val="ListParagraph"/>
        <w:numPr>
          <w:ilvl w:val="0"/>
          <w:numId w:val="1"/>
        </w:numPr>
        <w:spacing w:after="0" w:line="360" w:lineRule="auto"/>
        <w:jc w:val="both"/>
        <w:rPr>
          <w:rFonts w:ascii="Times New Roman" w:eastAsia="Times New Roman" w:hAnsi="Times New Roman"/>
          <w:sz w:val="24"/>
          <w:szCs w:val="24"/>
        </w:rPr>
      </w:pPr>
      <w:r w:rsidRPr="002D0AD9">
        <w:rPr>
          <w:rFonts w:ascii="Times New Roman" w:hAnsi="Times New Roman"/>
          <w:sz w:val="24"/>
          <w:szCs w:val="24"/>
        </w:rPr>
        <w:t xml:space="preserve">Finally, extract with 15 mL of water to remove excess hydrochloric acid that may be dissolved in the ether layer. </w:t>
      </w:r>
    </w:p>
    <w:p w:rsidR="00040DE1" w:rsidRPr="002D0AD9" w:rsidRDefault="00040DE1" w:rsidP="006C3492">
      <w:pPr>
        <w:pStyle w:val="ListParagraph"/>
        <w:numPr>
          <w:ilvl w:val="0"/>
          <w:numId w:val="1"/>
        </w:numPr>
        <w:spacing w:after="0" w:line="360" w:lineRule="auto"/>
        <w:jc w:val="both"/>
        <w:rPr>
          <w:rFonts w:ascii="Times New Roman" w:eastAsia="Times New Roman" w:hAnsi="Times New Roman"/>
          <w:sz w:val="24"/>
          <w:szCs w:val="24"/>
        </w:rPr>
      </w:pPr>
      <w:r w:rsidRPr="002D0AD9">
        <w:rPr>
          <w:rFonts w:ascii="Times New Roman" w:hAnsi="Times New Roman"/>
          <w:sz w:val="24"/>
          <w:szCs w:val="24"/>
        </w:rPr>
        <w:t>Combine the three acid extracts with the water extract and set them aside. (It is likely that some of the ether would have evaporated off, due to its low boiling point, during the extractions and may require replenishment). The above separates out your basic component.</w:t>
      </w:r>
    </w:p>
    <w:p w:rsidR="00040DE1" w:rsidRPr="002D0AD9" w:rsidRDefault="00040DE1" w:rsidP="006C3492">
      <w:pPr>
        <w:pStyle w:val="ListParagraph"/>
        <w:numPr>
          <w:ilvl w:val="0"/>
          <w:numId w:val="1"/>
        </w:numPr>
        <w:spacing w:after="0" w:line="360" w:lineRule="auto"/>
        <w:jc w:val="both"/>
        <w:rPr>
          <w:rFonts w:ascii="Times New Roman" w:eastAsia="Times New Roman" w:hAnsi="Times New Roman"/>
          <w:sz w:val="24"/>
          <w:szCs w:val="24"/>
        </w:rPr>
      </w:pPr>
      <w:r w:rsidRPr="002D0AD9">
        <w:rPr>
          <w:rFonts w:ascii="Times New Roman" w:hAnsi="Times New Roman"/>
          <w:sz w:val="24"/>
          <w:szCs w:val="24"/>
        </w:rPr>
        <w:t>To separate the acidic component from the mixture, extract the remaining ether solution three times with 15 mL of 10% aqueous sodium hydroxide and once with 15 mL of water. Combine the alkaline and water layers and set them aside. (It is likely that some of the ether would have evaporated off during the extractions and may require replenishment).</w:t>
      </w:r>
    </w:p>
    <w:p w:rsidR="00040DE1" w:rsidRPr="002D0AD9" w:rsidRDefault="00040DE1" w:rsidP="006C3492">
      <w:pPr>
        <w:pStyle w:val="ListParagraph"/>
        <w:numPr>
          <w:ilvl w:val="0"/>
          <w:numId w:val="1"/>
        </w:numPr>
        <w:spacing w:after="0" w:line="360" w:lineRule="auto"/>
        <w:jc w:val="both"/>
        <w:rPr>
          <w:rFonts w:ascii="Times New Roman" w:hAnsi="Times New Roman"/>
          <w:sz w:val="24"/>
          <w:szCs w:val="24"/>
        </w:rPr>
      </w:pPr>
      <w:r w:rsidRPr="002D0AD9">
        <w:rPr>
          <w:rFonts w:ascii="Times New Roman" w:hAnsi="Times New Roman"/>
          <w:sz w:val="24"/>
          <w:szCs w:val="24"/>
        </w:rPr>
        <w:t>Pour out the remaining ether solution (which should contain only the neutral component) through the top of the separatory funnel into a small Erlenmeyer flask. Add enough anhydrous Na</w:t>
      </w:r>
      <w:r w:rsidRPr="002D0AD9">
        <w:rPr>
          <w:rFonts w:ascii="Times New Roman" w:hAnsi="Times New Roman"/>
          <w:sz w:val="24"/>
          <w:szCs w:val="24"/>
          <w:vertAlign w:val="subscript"/>
        </w:rPr>
        <w:t>2</w:t>
      </w:r>
      <w:r w:rsidRPr="002D0AD9">
        <w:rPr>
          <w:rFonts w:ascii="Times New Roman" w:hAnsi="Times New Roman"/>
          <w:sz w:val="24"/>
          <w:szCs w:val="24"/>
        </w:rPr>
        <w:t>SO</w:t>
      </w:r>
      <w:r w:rsidRPr="002D0AD9">
        <w:rPr>
          <w:rFonts w:ascii="Times New Roman" w:hAnsi="Times New Roman"/>
          <w:sz w:val="24"/>
          <w:szCs w:val="24"/>
          <w:vertAlign w:val="subscript"/>
        </w:rPr>
        <w:t>4</w:t>
      </w:r>
      <w:r w:rsidRPr="002D0AD9">
        <w:rPr>
          <w:rFonts w:ascii="Times New Roman" w:hAnsi="Times New Roman"/>
          <w:sz w:val="24"/>
          <w:szCs w:val="24"/>
        </w:rPr>
        <w:t xml:space="preserve"> to cover the bottom of the small Erlenmeyer flask, and swirl the mixture occasionally for 15 min. Evaporate the ether on a steam bath which will yield the neutral compound (naphthalene)</w:t>
      </w:r>
    </w:p>
    <w:p w:rsidR="00040DE1" w:rsidRPr="002D0AD9" w:rsidRDefault="00040DE1" w:rsidP="006C3492">
      <w:pPr>
        <w:pStyle w:val="ListParagraph"/>
        <w:numPr>
          <w:ilvl w:val="0"/>
          <w:numId w:val="1"/>
        </w:numPr>
        <w:spacing w:after="0" w:line="360" w:lineRule="auto"/>
        <w:jc w:val="both"/>
        <w:rPr>
          <w:rFonts w:ascii="Times New Roman" w:hAnsi="Times New Roman"/>
          <w:sz w:val="24"/>
          <w:szCs w:val="24"/>
        </w:rPr>
      </w:pPr>
      <w:r w:rsidRPr="002D0AD9">
        <w:rPr>
          <w:rFonts w:ascii="Times New Roman" w:hAnsi="Times New Roman"/>
          <w:sz w:val="24"/>
          <w:szCs w:val="24"/>
        </w:rPr>
        <w:t>Neutralize the combined acidic extracts by cautiously adding 10% aqueous sodium hydroxide until a precipitate forms and the solution is alkaline to pH paper. Vacuum filter the solid and save it. This will provide your basic component (m-nitro-aniline).</w:t>
      </w:r>
    </w:p>
    <w:p w:rsidR="00040DE1" w:rsidRPr="002D0AD9" w:rsidRDefault="00040DE1" w:rsidP="006C3492">
      <w:pPr>
        <w:pStyle w:val="ListParagraph"/>
        <w:numPr>
          <w:ilvl w:val="0"/>
          <w:numId w:val="1"/>
        </w:numPr>
        <w:spacing w:after="0" w:line="360" w:lineRule="auto"/>
        <w:jc w:val="both"/>
        <w:rPr>
          <w:rFonts w:ascii="Times New Roman" w:hAnsi="Times New Roman"/>
          <w:sz w:val="24"/>
          <w:szCs w:val="24"/>
        </w:rPr>
      </w:pPr>
      <w:r w:rsidRPr="002D0AD9">
        <w:rPr>
          <w:rFonts w:ascii="Times New Roman" w:hAnsi="Times New Roman"/>
          <w:sz w:val="24"/>
          <w:szCs w:val="24"/>
        </w:rPr>
        <w:t>If no solid forms, extract the alkaline solution twice with 15 mL portions of ether, collecting and combining both ether extracts. Add anhydrous Na</w:t>
      </w:r>
      <w:r w:rsidRPr="002D0AD9">
        <w:rPr>
          <w:rFonts w:ascii="Times New Roman" w:hAnsi="Times New Roman"/>
          <w:sz w:val="24"/>
          <w:szCs w:val="24"/>
          <w:vertAlign w:val="subscript"/>
        </w:rPr>
        <w:t>2</w:t>
      </w:r>
      <w:r w:rsidRPr="002D0AD9">
        <w:rPr>
          <w:rFonts w:ascii="Times New Roman" w:hAnsi="Times New Roman"/>
          <w:sz w:val="24"/>
          <w:szCs w:val="24"/>
        </w:rPr>
        <w:t>SO</w:t>
      </w:r>
      <w:r w:rsidRPr="002D0AD9">
        <w:rPr>
          <w:rFonts w:ascii="Times New Roman" w:hAnsi="Times New Roman"/>
          <w:sz w:val="24"/>
          <w:szCs w:val="24"/>
          <w:vertAlign w:val="subscript"/>
        </w:rPr>
        <w:t>4</w:t>
      </w:r>
      <w:r w:rsidRPr="002D0AD9">
        <w:rPr>
          <w:rFonts w:ascii="Times New Roman" w:hAnsi="Times New Roman"/>
          <w:sz w:val="24"/>
          <w:szCs w:val="24"/>
        </w:rPr>
        <w:t>and swirl as described above.</w:t>
      </w:r>
    </w:p>
    <w:p w:rsidR="00040DE1" w:rsidRPr="002D0AD9" w:rsidRDefault="00040DE1" w:rsidP="006C3492">
      <w:pPr>
        <w:pStyle w:val="ListParagraph"/>
        <w:numPr>
          <w:ilvl w:val="0"/>
          <w:numId w:val="1"/>
        </w:numPr>
        <w:spacing w:after="0" w:line="360" w:lineRule="auto"/>
        <w:jc w:val="both"/>
        <w:rPr>
          <w:rFonts w:ascii="Times New Roman" w:hAnsi="Times New Roman"/>
          <w:sz w:val="24"/>
          <w:szCs w:val="24"/>
        </w:rPr>
      </w:pPr>
      <w:r w:rsidRPr="002D0AD9">
        <w:rPr>
          <w:rFonts w:ascii="Times New Roman" w:hAnsi="Times New Roman"/>
          <w:sz w:val="24"/>
          <w:szCs w:val="24"/>
        </w:rPr>
        <w:t>Neutralize the combined alkaline extracts by adding concentrated hydrochloric acid drop by drop (with a plastic pipet from the hood) until a precipitate forms and the solution is acid to pH paper. The solution should be kept cool with an ice bath during neutralization. Recover the precipitated acidic component by vacuum filtration using a Buchner funnel.</w:t>
      </w:r>
    </w:p>
    <w:p w:rsidR="00040DE1" w:rsidRPr="002D0AD9" w:rsidRDefault="00040DE1" w:rsidP="006C3492">
      <w:pPr>
        <w:pStyle w:val="ListParagraph"/>
        <w:spacing w:after="0" w:line="360" w:lineRule="auto"/>
        <w:jc w:val="both"/>
        <w:rPr>
          <w:rFonts w:ascii="Times New Roman" w:hAnsi="Times New Roman"/>
          <w:sz w:val="24"/>
          <w:szCs w:val="24"/>
        </w:rPr>
      </w:pPr>
    </w:p>
    <w:p w:rsidR="00040DE1" w:rsidRPr="002D0AD9" w:rsidRDefault="00040DE1" w:rsidP="006C3492">
      <w:pPr>
        <w:pStyle w:val="Default"/>
        <w:spacing w:line="360" w:lineRule="auto"/>
        <w:ind w:left="720"/>
      </w:pPr>
      <w:r w:rsidRPr="00BE3E9E">
        <w:rPr>
          <w:b/>
          <w:bCs/>
          <w:u w:val="single"/>
        </w:rPr>
        <w:t>Waste Disposal</w:t>
      </w:r>
      <w:r w:rsidR="00B34D56" w:rsidRPr="00BE3E9E">
        <w:rPr>
          <w:b/>
          <w:bCs/>
          <w:u w:val="single"/>
        </w:rPr>
        <w:t>:</w:t>
      </w:r>
      <w:r w:rsidRPr="002D0AD9">
        <w:rPr>
          <w:b/>
          <w:bCs/>
        </w:rPr>
        <w:t xml:space="preserve">  </w:t>
      </w:r>
      <w:r w:rsidRPr="002D0AD9">
        <w:t>Pour the basic and acidic aqueous filtrates, respectively, into “basic waste” and “acidic waste” glass bottles in the hood.</w:t>
      </w:r>
    </w:p>
    <w:p w:rsidR="002D0AD9" w:rsidRPr="002D0AD9" w:rsidRDefault="00040DE1" w:rsidP="002D0AD9">
      <w:pPr>
        <w:ind w:left="720"/>
        <w:jc w:val="both"/>
        <w:rPr>
          <w:rFonts w:ascii="Times New Roman" w:hAnsi="Times New Roman"/>
          <w:b/>
          <w:iCs/>
          <w:sz w:val="24"/>
          <w:szCs w:val="24"/>
          <w:u w:val="single"/>
        </w:rPr>
      </w:pPr>
      <w:r w:rsidRPr="002D0AD9">
        <w:rPr>
          <w:rFonts w:ascii="Times New Roman" w:hAnsi="Times New Roman"/>
          <w:b/>
          <w:sz w:val="24"/>
          <w:szCs w:val="24"/>
          <w:u w:val="single"/>
        </w:rPr>
        <w:lastRenderedPageBreak/>
        <w:t>Expt 2 (week 2): Steam Distillation of an Essential Oil</w:t>
      </w:r>
      <w:r w:rsidR="002D0AD9" w:rsidRPr="002D0AD9">
        <w:rPr>
          <w:rFonts w:ascii="Times New Roman" w:hAnsi="Times New Roman"/>
          <w:b/>
          <w:sz w:val="24"/>
          <w:szCs w:val="24"/>
          <w:u w:val="single"/>
        </w:rPr>
        <w:t xml:space="preserve"> (</w:t>
      </w:r>
      <w:r w:rsidR="002D0AD9" w:rsidRPr="002D0AD9">
        <w:rPr>
          <w:rFonts w:ascii="Times New Roman" w:hAnsi="Times New Roman"/>
          <w:b/>
          <w:iCs/>
          <w:sz w:val="24"/>
          <w:szCs w:val="24"/>
          <w:u w:val="single"/>
        </w:rPr>
        <w:t xml:space="preserve">Steam Distillation of the Oil </w:t>
      </w:r>
      <w:r w:rsidR="003855F1">
        <w:rPr>
          <w:rFonts w:ascii="Times New Roman" w:hAnsi="Times New Roman"/>
          <w:b/>
          <w:iCs/>
          <w:sz w:val="24"/>
          <w:szCs w:val="24"/>
          <w:u w:val="single"/>
        </w:rPr>
        <w:t>from</w:t>
      </w:r>
      <w:r w:rsidR="002D0AD9" w:rsidRPr="002D0AD9">
        <w:rPr>
          <w:rFonts w:ascii="Times New Roman" w:hAnsi="Times New Roman"/>
          <w:b/>
          <w:iCs/>
          <w:sz w:val="24"/>
          <w:szCs w:val="24"/>
          <w:u w:val="single"/>
        </w:rPr>
        <w:t xml:space="preserve"> Orange)</w:t>
      </w:r>
    </w:p>
    <w:p w:rsidR="00040DE1" w:rsidRPr="002D0AD9" w:rsidRDefault="00040DE1" w:rsidP="00040DE1">
      <w:pPr>
        <w:pStyle w:val="Default"/>
      </w:pPr>
    </w:p>
    <w:p w:rsidR="00040DE1" w:rsidRPr="002D0AD9" w:rsidRDefault="00040DE1" w:rsidP="00C7076B">
      <w:pPr>
        <w:pStyle w:val="Default"/>
        <w:spacing w:line="360" w:lineRule="auto"/>
        <w:ind w:left="720"/>
        <w:jc w:val="both"/>
      </w:pPr>
      <w:r w:rsidRPr="002D0AD9">
        <w:t xml:space="preserve">In this laboratory exercise we will employ Steam Distillation to isolate an Essential Oil from either Mint leaves or Orange rinds. This will involve distilling a mix of the plant material and Water to obtain the Oil, extracting the Oil from the Water, and then isolating the Oil from the extraction solvent. </w:t>
      </w:r>
    </w:p>
    <w:p w:rsidR="00040DE1" w:rsidRPr="002D0AD9" w:rsidRDefault="00040DE1" w:rsidP="00C7076B">
      <w:pPr>
        <w:spacing w:line="360" w:lineRule="auto"/>
        <w:ind w:left="720"/>
        <w:jc w:val="both"/>
        <w:rPr>
          <w:rFonts w:ascii="Times New Roman" w:hAnsi="Times New Roman"/>
          <w:sz w:val="24"/>
          <w:szCs w:val="24"/>
        </w:rPr>
      </w:pPr>
      <w:r w:rsidRPr="002D0AD9">
        <w:rPr>
          <w:rFonts w:ascii="Times New Roman" w:hAnsi="Times New Roman"/>
          <w:sz w:val="24"/>
          <w:szCs w:val="24"/>
        </w:rPr>
        <w:t>Essential Oils are a mix of fragrant compounds common to a number of plants such as Mint, Lavender, Pine, etc. which are isolated via steam distillation. Because these Oils were once considered to be the essence of the plant, they were initially sought as possible pharmaceuticals and are a part of early medicine's contribution to modern chemistry. Today they are used as flavorings, perfumes and deodorants.</w:t>
      </w:r>
    </w:p>
    <w:p w:rsidR="00040DE1" w:rsidRPr="002D0AD9" w:rsidRDefault="00040DE1" w:rsidP="00C7076B">
      <w:pPr>
        <w:spacing w:line="360" w:lineRule="auto"/>
        <w:ind w:left="720"/>
        <w:jc w:val="both"/>
        <w:rPr>
          <w:rFonts w:ascii="Times New Roman" w:hAnsi="Times New Roman"/>
          <w:sz w:val="24"/>
          <w:szCs w:val="24"/>
        </w:rPr>
      </w:pPr>
      <w:r w:rsidRPr="002D0AD9">
        <w:rPr>
          <w:rFonts w:ascii="Times New Roman" w:hAnsi="Times New Roman"/>
          <w:sz w:val="24"/>
          <w:szCs w:val="24"/>
        </w:rPr>
        <w:t xml:space="preserve">Attempting to distill these Essential Oils directly from the plant material is generally not feasible. In general, most of the Oils' constituents are high boiling and will decompose under the high heat needed to bring them to a boil. Steam distillation is a much gentler method of achieving the same end. In steam distillation, the distilling pot is infused with steam, which carries the Oil’s vapor into the distilling head and then into the condenser, where the Oil and Water co-condense. As an alternative, steam is generated </w:t>
      </w:r>
      <w:r w:rsidRPr="002D0AD9">
        <w:rPr>
          <w:rFonts w:ascii="Times New Roman" w:hAnsi="Times New Roman"/>
          <w:i/>
          <w:iCs/>
          <w:sz w:val="24"/>
          <w:szCs w:val="24"/>
        </w:rPr>
        <w:t xml:space="preserve">in situ </w:t>
      </w:r>
      <w:r w:rsidRPr="002D0AD9">
        <w:rPr>
          <w:rFonts w:ascii="Times New Roman" w:hAnsi="Times New Roman"/>
          <w:sz w:val="24"/>
          <w:szCs w:val="24"/>
        </w:rPr>
        <w:t>in the distilling pot.</w:t>
      </w:r>
    </w:p>
    <w:p w:rsidR="00040DE1" w:rsidRPr="002D0AD9" w:rsidRDefault="00040DE1" w:rsidP="00040DE1">
      <w:pPr>
        <w:ind w:left="720"/>
        <w:jc w:val="both"/>
        <w:rPr>
          <w:rFonts w:ascii="Times New Roman" w:hAnsi="Times New Roman"/>
          <w:color w:val="000000"/>
          <w:sz w:val="24"/>
          <w:szCs w:val="24"/>
        </w:rPr>
      </w:pPr>
      <w:r w:rsidRPr="002D0AD9">
        <w:rPr>
          <w:rFonts w:ascii="Times New Roman" w:hAnsi="Times New Roman"/>
          <w:noProof/>
          <w:color w:val="000000"/>
          <w:sz w:val="24"/>
          <w:szCs w:val="24"/>
        </w:rPr>
        <w:drawing>
          <wp:inline distT="0" distB="0" distL="0" distR="0">
            <wp:extent cx="5943600" cy="2619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2619375"/>
                    </a:xfrm>
                    <a:prstGeom prst="rect">
                      <a:avLst/>
                    </a:prstGeom>
                    <a:noFill/>
                    <a:ln w="9525">
                      <a:noFill/>
                      <a:miter lim="800000"/>
                      <a:headEnd/>
                      <a:tailEnd/>
                    </a:ln>
                  </pic:spPr>
                </pic:pic>
              </a:graphicData>
            </a:graphic>
          </wp:inline>
        </w:drawing>
      </w:r>
    </w:p>
    <w:p w:rsidR="00040DE1" w:rsidRPr="002D0AD9" w:rsidRDefault="00040DE1" w:rsidP="00040DE1">
      <w:pPr>
        <w:ind w:left="720"/>
        <w:jc w:val="both"/>
        <w:rPr>
          <w:rFonts w:ascii="Times New Roman" w:hAnsi="Times New Roman"/>
          <w:color w:val="000000"/>
          <w:sz w:val="24"/>
          <w:szCs w:val="24"/>
        </w:rPr>
      </w:pPr>
      <w:r w:rsidRPr="002D0AD9">
        <w:rPr>
          <w:rFonts w:ascii="Times New Roman" w:hAnsi="Times New Roman"/>
          <w:noProof/>
          <w:color w:val="000000"/>
          <w:sz w:val="24"/>
          <w:szCs w:val="24"/>
        </w:rPr>
        <w:lastRenderedPageBreak/>
        <w:drawing>
          <wp:inline distT="0" distB="0" distL="0" distR="0">
            <wp:extent cx="2857500" cy="2505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57500" cy="2505075"/>
                    </a:xfrm>
                    <a:prstGeom prst="rect">
                      <a:avLst/>
                    </a:prstGeom>
                    <a:noFill/>
                    <a:ln w="9525">
                      <a:noFill/>
                      <a:miter lim="800000"/>
                      <a:headEnd/>
                      <a:tailEnd/>
                    </a:ln>
                  </pic:spPr>
                </pic:pic>
              </a:graphicData>
            </a:graphic>
          </wp:inline>
        </w:drawing>
      </w:r>
      <w:r w:rsidRPr="002D0AD9">
        <w:rPr>
          <w:rFonts w:ascii="Times New Roman" w:hAnsi="Times New Roman"/>
          <w:noProof/>
          <w:color w:val="000000"/>
          <w:sz w:val="24"/>
          <w:szCs w:val="24"/>
        </w:rPr>
        <w:drawing>
          <wp:inline distT="0" distB="0" distL="0" distR="0">
            <wp:extent cx="2581275" cy="32004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581275" cy="3200400"/>
                    </a:xfrm>
                    <a:prstGeom prst="rect">
                      <a:avLst/>
                    </a:prstGeom>
                    <a:noFill/>
                    <a:ln w="9525">
                      <a:noFill/>
                      <a:miter lim="800000"/>
                      <a:headEnd/>
                      <a:tailEnd/>
                    </a:ln>
                  </pic:spPr>
                </pic:pic>
              </a:graphicData>
            </a:graphic>
          </wp:inline>
        </w:drawing>
      </w:r>
    </w:p>
    <w:p w:rsidR="00040DE1" w:rsidRPr="006C3492" w:rsidRDefault="00040DE1" w:rsidP="002D0AD9">
      <w:pPr>
        <w:pStyle w:val="Default"/>
        <w:ind w:firstLine="720"/>
        <w:rPr>
          <w:b/>
        </w:rPr>
      </w:pPr>
      <w:r w:rsidRPr="006C3492">
        <w:rPr>
          <w:b/>
        </w:rPr>
        <w:t xml:space="preserve">Procedure </w:t>
      </w:r>
    </w:p>
    <w:p w:rsidR="00040DE1" w:rsidRPr="002D0AD9" w:rsidRDefault="00040DE1" w:rsidP="00C7076B">
      <w:pPr>
        <w:numPr>
          <w:ilvl w:val="0"/>
          <w:numId w:val="2"/>
        </w:numPr>
        <w:spacing w:line="360" w:lineRule="auto"/>
        <w:jc w:val="both"/>
        <w:rPr>
          <w:rFonts w:ascii="Times New Roman" w:hAnsi="Times New Roman"/>
          <w:sz w:val="24"/>
          <w:szCs w:val="24"/>
        </w:rPr>
      </w:pPr>
      <w:r w:rsidRPr="002D0AD9">
        <w:rPr>
          <w:rFonts w:ascii="Times New Roman" w:hAnsi="Times New Roman"/>
          <w:sz w:val="24"/>
          <w:szCs w:val="24"/>
        </w:rPr>
        <w:t>Assemble the Distillation apparatus as pictured (roughly) below. Because of the large amount of Orange Ring required, we will use a 500 mL round bottomed flask as the distilling pot. Use a small hot plate as a heat source. We will be generating the Steam directly. Use a 250 mL round bottom flask as a receiver. Use a Claisen connecting tube to connect the distilling pot to the distillation head. Add a Separatory Funnel filled with Water to Claisen tube. This will allow us to easily add Water to the system during the distillation, if needed. Wrap the Claisen in some cotton batting and Aluminum foil to keep it hot during the distillation.</w:t>
      </w:r>
    </w:p>
    <w:p w:rsidR="00040DE1" w:rsidRPr="002D0AD9" w:rsidRDefault="00040DE1" w:rsidP="00C7076B">
      <w:pPr>
        <w:numPr>
          <w:ilvl w:val="0"/>
          <w:numId w:val="2"/>
        </w:numPr>
        <w:spacing w:line="360" w:lineRule="auto"/>
        <w:jc w:val="both"/>
        <w:rPr>
          <w:rFonts w:ascii="Times New Roman" w:hAnsi="Times New Roman"/>
          <w:color w:val="000000"/>
          <w:sz w:val="24"/>
          <w:szCs w:val="24"/>
        </w:rPr>
      </w:pPr>
      <w:r w:rsidRPr="002D0AD9">
        <w:rPr>
          <w:rFonts w:ascii="Times New Roman" w:hAnsi="Times New Roman"/>
          <w:sz w:val="24"/>
          <w:szCs w:val="24"/>
        </w:rPr>
        <w:t>Peel three medium Oranges and measure the mass of the peel. Puree the peel with a minimum of Water in a blender. Add the puree to the distilling pot, a 500 mL round bottom flask, using a wide-mouth funnel and a stirring rod. Add enough Water so that the distilling pot is about 2/3 full. Add a boiling chip. Turn on the condenser Water and seal the distilling pot.</w:t>
      </w:r>
    </w:p>
    <w:p w:rsidR="00040DE1" w:rsidRPr="002D0AD9" w:rsidRDefault="00040DE1" w:rsidP="00C7076B">
      <w:pPr>
        <w:numPr>
          <w:ilvl w:val="0"/>
          <w:numId w:val="2"/>
        </w:numPr>
        <w:spacing w:line="360" w:lineRule="auto"/>
        <w:jc w:val="both"/>
        <w:rPr>
          <w:rFonts w:ascii="Times New Roman" w:hAnsi="Times New Roman"/>
          <w:color w:val="000000"/>
          <w:sz w:val="24"/>
          <w:szCs w:val="24"/>
        </w:rPr>
      </w:pPr>
      <w:r w:rsidRPr="002D0AD9">
        <w:rPr>
          <w:rFonts w:ascii="Times New Roman" w:hAnsi="Times New Roman"/>
          <w:sz w:val="24"/>
          <w:szCs w:val="24"/>
        </w:rPr>
        <w:t xml:space="preserve">Begin heating the system slowly. Adjust the heat so that the distilling rate equals about 20 drops per minute. As the mixture boils and distills, you will be losing Water from the distillation mixture. As the level drops in the flask, add small volumes of Water via theseparatory funnel. It is important to watch the Water level because of </w:t>
      </w:r>
      <w:r w:rsidRPr="002D0AD9">
        <w:rPr>
          <w:rFonts w:ascii="Times New Roman" w:hAnsi="Times New Roman"/>
          <w:sz w:val="24"/>
          <w:szCs w:val="24"/>
        </w:rPr>
        <w:lastRenderedPageBreak/>
        <w:t>the high concentration of Sugar in oranges. If the Water level gets too low, the Sugar will carmelize and burn. Also, it is better to add small amounts of Water so that the temperature doesn’t drop drastically. Keep the heat at a low, steady level.</w:t>
      </w:r>
    </w:p>
    <w:p w:rsidR="00040DE1" w:rsidRPr="002D0AD9" w:rsidRDefault="00040DE1" w:rsidP="00040DE1">
      <w:pPr>
        <w:numPr>
          <w:ilvl w:val="0"/>
          <w:numId w:val="2"/>
        </w:numPr>
        <w:jc w:val="both"/>
        <w:rPr>
          <w:rFonts w:ascii="Times New Roman" w:hAnsi="Times New Roman"/>
          <w:color w:val="000000"/>
          <w:sz w:val="24"/>
          <w:szCs w:val="24"/>
        </w:rPr>
      </w:pPr>
      <w:r w:rsidRPr="002D0AD9">
        <w:rPr>
          <w:rFonts w:ascii="Times New Roman" w:hAnsi="Times New Roman"/>
          <w:sz w:val="24"/>
          <w:szCs w:val="24"/>
        </w:rPr>
        <w:t>Collect about 150 mL of distillate. The presence of the Oil in the condensate will cause the drops forming in the condensor to be cloudy. Thus, you can estimate when the condensate no longer contains Oil by noting the absence a cloudy appearance.</w:t>
      </w:r>
    </w:p>
    <w:p w:rsidR="00040DE1" w:rsidRPr="002D0AD9" w:rsidRDefault="00040DE1" w:rsidP="00040DE1">
      <w:pPr>
        <w:numPr>
          <w:ilvl w:val="0"/>
          <w:numId w:val="2"/>
        </w:numPr>
        <w:jc w:val="both"/>
        <w:rPr>
          <w:rFonts w:ascii="Times New Roman" w:hAnsi="Times New Roman"/>
          <w:color w:val="000000"/>
          <w:sz w:val="24"/>
          <w:szCs w:val="24"/>
        </w:rPr>
      </w:pPr>
      <w:r w:rsidRPr="002D0AD9">
        <w:rPr>
          <w:rFonts w:ascii="Times New Roman" w:hAnsi="Times New Roman"/>
          <w:sz w:val="24"/>
          <w:szCs w:val="24"/>
        </w:rPr>
        <w:t xml:space="preserve">Transfer the distillate to a stoppered Erlenmeyer </w:t>
      </w:r>
      <w:r w:rsidR="00B34D56" w:rsidRPr="002D0AD9">
        <w:rPr>
          <w:rFonts w:ascii="Times New Roman" w:hAnsi="Times New Roman"/>
          <w:sz w:val="24"/>
          <w:szCs w:val="24"/>
        </w:rPr>
        <w:t>flask</w:t>
      </w:r>
      <w:r w:rsidRPr="002D0AD9">
        <w:rPr>
          <w:rFonts w:ascii="Times New Roman" w:hAnsi="Times New Roman"/>
          <w:sz w:val="24"/>
          <w:szCs w:val="24"/>
        </w:rPr>
        <w:t>. Store the distillate in your drawer until the next lab period.</w:t>
      </w:r>
    </w:p>
    <w:p w:rsidR="00040DE1" w:rsidRPr="002D0AD9" w:rsidRDefault="00040DE1" w:rsidP="00040DE1">
      <w:pPr>
        <w:numPr>
          <w:ilvl w:val="0"/>
          <w:numId w:val="2"/>
        </w:numPr>
        <w:jc w:val="both"/>
        <w:rPr>
          <w:rFonts w:ascii="Times New Roman" w:hAnsi="Times New Roman"/>
          <w:color w:val="000000"/>
          <w:sz w:val="24"/>
          <w:szCs w:val="24"/>
        </w:rPr>
      </w:pPr>
      <w:r w:rsidRPr="002D0AD9">
        <w:rPr>
          <w:rFonts w:ascii="Times New Roman" w:hAnsi="Times New Roman"/>
          <w:sz w:val="24"/>
          <w:szCs w:val="24"/>
        </w:rPr>
        <w:t xml:space="preserve">Transfer your distillate to a 250 mL Separatory Funnel. Add 20 mL of Diethyl Ether and Extract the Oil. Your laboratory instructor will demonstrate the correct use of the Separatory Funnel. (Do not begin this process until you have been given the appropriate instructions by your lab instructor.) </w:t>
      </w:r>
      <w:r w:rsidRPr="002D0AD9">
        <w:rPr>
          <w:rFonts w:ascii="Times New Roman" w:hAnsi="Times New Roman"/>
          <w:b/>
          <w:bCs/>
          <w:sz w:val="24"/>
          <w:szCs w:val="24"/>
        </w:rPr>
        <w:t>There must be no flame sources or hot plates on during the use of Ether. Ether is very, very flammable.</w:t>
      </w:r>
    </w:p>
    <w:p w:rsidR="00040DE1" w:rsidRPr="002D0AD9" w:rsidRDefault="00040DE1" w:rsidP="00040DE1">
      <w:pPr>
        <w:numPr>
          <w:ilvl w:val="0"/>
          <w:numId w:val="2"/>
        </w:numPr>
        <w:jc w:val="both"/>
        <w:rPr>
          <w:rFonts w:ascii="Times New Roman" w:hAnsi="Times New Roman"/>
          <w:color w:val="000000"/>
          <w:sz w:val="24"/>
          <w:szCs w:val="24"/>
        </w:rPr>
      </w:pPr>
      <w:r w:rsidRPr="002D0AD9">
        <w:rPr>
          <w:rFonts w:ascii="Times New Roman" w:hAnsi="Times New Roman"/>
          <w:sz w:val="24"/>
          <w:szCs w:val="24"/>
        </w:rPr>
        <w:t xml:space="preserve">Drain the Water layer off into a 250 mL Erlenmeyer </w:t>
      </w:r>
      <w:r w:rsidR="009D0C2A" w:rsidRPr="002D0AD9">
        <w:rPr>
          <w:rFonts w:ascii="Times New Roman" w:hAnsi="Times New Roman"/>
          <w:sz w:val="24"/>
          <w:szCs w:val="24"/>
        </w:rPr>
        <w:t>flask</w:t>
      </w:r>
      <w:r w:rsidRPr="002D0AD9">
        <w:rPr>
          <w:rFonts w:ascii="Times New Roman" w:hAnsi="Times New Roman"/>
          <w:sz w:val="24"/>
          <w:szCs w:val="24"/>
        </w:rPr>
        <w:t>. Drain the Ether layer into a small collection flask.</w:t>
      </w:r>
    </w:p>
    <w:p w:rsidR="00040DE1" w:rsidRPr="002D0AD9" w:rsidRDefault="00040DE1" w:rsidP="00040DE1">
      <w:pPr>
        <w:numPr>
          <w:ilvl w:val="0"/>
          <w:numId w:val="2"/>
        </w:numPr>
        <w:jc w:val="both"/>
        <w:rPr>
          <w:rFonts w:ascii="Times New Roman" w:hAnsi="Times New Roman"/>
          <w:color w:val="000000"/>
          <w:sz w:val="24"/>
          <w:szCs w:val="24"/>
        </w:rPr>
      </w:pPr>
      <w:r w:rsidRPr="002D0AD9">
        <w:rPr>
          <w:rFonts w:ascii="Times New Roman" w:hAnsi="Times New Roman"/>
          <w:sz w:val="24"/>
          <w:szCs w:val="24"/>
        </w:rPr>
        <w:t>Repeat the extraction once more and collect all the Ether fractions in the same Flask.</w:t>
      </w:r>
    </w:p>
    <w:p w:rsidR="00040DE1" w:rsidRPr="002D0AD9" w:rsidRDefault="00040DE1" w:rsidP="006C3492">
      <w:pPr>
        <w:pStyle w:val="Default"/>
        <w:numPr>
          <w:ilvl w:val="0"/>
          <w:numId w:val="2"/>
        </w:numPr>
        <w:spacing w:line="360" w:lineRule="auto"/>
      </w:pPr>
      <w:r w:rsidRPr="002D0AD9">
        <w:t xml:space="preserve">Dry the Ether with a little Anhydrous Sodium Sulfate. This is required because trace amounts of Water will dissolve in the Ether. The Anhydrous Sodium Sulfate will absorb the Water and produce solid </w:t>
      </w:r>
      <w:r w:rsidR="009D0C2A">
        <w:t>Sodium</w:t>
      </w:r>
      <w:r w:rsidRPr="002D0AD9">
        <w:t xml:space="preserve"> Sulfate Decahydrate.</w:t>
      </w:r>
    </w:p>
    <w:p w:rsidR="00040DE1" w:rsidRPr="002D0AD9" w:rsidRDefault="00040DE1" w:rsidP="00BE3E9E">
      <w:pPr>
        <w:pStyle w:val="Default"/>
        <w:numPr>
          <w:ilvl w:val="0"/>
          <w:numId w:val="2"/>
        </w:numPr>
        <w:spacing w:line="360" w:lineRule="auto"/>
        <w:jc w:val="both"/>
      </w:pPr>
      <w:r w:rsidRPr="002D0AD9">
        <w:t xml:space="preserve">Decant the liquid into a small beaker. Add a toothpick to the beaker. (This will act as a nucleation site during the boiling.) Place the beaker on a steam bath </w:t>
      </w:r>
      <w:r w:rsidRPr="002D0AD9">
        <w:rPr>
          <w:b/>
          <w:bCs/>
        </w:rPr>
        <w:t>in the fume hood</w:t>
      </w:r>
      <w:r w:rsidRPr="002D0AD9">
        <w:t>. Boil off all the Ether.</w:t>
      </w:r>
    </w:p>
    <w:p w:rsidR="00040DE1" w:rsidRPr="002D0AD9" w:rsidRDefault="00040DE1" w:rsidP="00040DE1">
      <w:pPr>
        <w:pStyle w:val="Default"/>
        <w:ind w:left="1080"/>
      </w:pPr>
    </w:p>
    <w:p w:rsidR="00040DE1" w:rsidRPr="002D0AD9" w:rsidRDefault="00C7076B" w:rsidP="00C7076B">
      <w:pPr>
        <w:pStyle w:val="Default"/>
      </w:pPr>
      <w:r w:rsidRPr="002D0AD9">
        <w:rPr>
          <w:noProof/>
        </w:rPr>
        <w:lastRenderedPageBreak/>
        <w:drawing>
          <wp:inline distT="0" distB="0" distL="0" distR="0">
            <wp:extent cx="5151215" cy="433734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53177" cy="4338996"/>
                    </a:xfrm>
                    <a:prstGeom prst="rect">
                      <a:avLst/>
                    </a:prstGeom>
                    <a:noFill/>
                    <a:ln w="9525">
                      <a:noFill/>
                      <a:miter lim="800000"/>
                      <a:headEnd/>
                      <a:tailEnd/>
                    </a:ln>
                  </pic:spPr>
                </pic:pic>
              </a:graphicData>
            </a:graphic>
          </wp:inline>
        </w:drawing>
      </w:r>
    </w:p>
    <w:p w:rsidR="00040DE1" w:rsidRDefault="00C7076B" w:rsidP="00040DE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r>
    </w:p>
    <w:p w:rsidR="009D0C2A" w:rsidRDefault="009D0C2A" w:rsidP="00040DE1">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A pictorial presentation of your distillation set-up</w:t>
      </w: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0C2A" w:rsidRDefault="009D0C2A"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Default="009D40A4" w:rsidP="00040DE1">
      <w:pPr>
        <w:autoSpaceDE w:val="0"/>
        <w:autoSpaceDN w:val="0"/>
        <w:adjustRightInd w:val="0"/>
        <w:spacing w:after="0" w:line="240" w:lineRule="auto"/>
        <w:rPr>
          <w:rFonts w:ascii="Times New Roman" w:hAnsi="Times New Roman"/>
          <w:b/>
          <w:sz w:val="24"/>
          <w:szCs w:val="24"/>
          <w:u w:val="single"/>
        </w:rPr>
      </w:pPr>
    </w:p>
    <w:p w:rsidR="009D40A4" w:rsidRPr="00A91641" w:rsidRDefault="009D40A4" w:rsidP="009D40A4">
      <w:pPr>
        <w:autoSpaceDE w:val="0"/>
        <w:autoSpaceDN w:val="0"/>
        <w:adjustRightInd w:val="0"/>
        <w:spacing w:after="0" w:line="240" w:lineRule="auto"/>
        <w:jc w:val="center"/>
        <w:rPr>
          <w:rFonts w:ascii="Times New Roman" w:hAnsi="Times New Roman"/>
          <w:color w:val="000000"/>
          <w:sz w:val="24"/>
          <w:szCs w:val="24"/>
          <w:u w:val="single"/>
        </w:rPr>
      </w:pPr>
      <w:r w:rsidRPr="00A91641">
        <w:rPr>
          <w:rFonts w:ascii="Times New Roman" w:hAnsi="Times New Roman"/>
          <w:b/>
          <w:bCs/>
          <w:color w:val="000000"/>
          <w:sz w:val="24"/>
          <w:szCs w:val="24"/>
          <w:u w:val="single"/>
        </w:rPr>
        <w:lastRenderedPageBreak/>
        <w:t xml:space="preserve">Expt </w:t>
      </w:r>
      <w:r>
        <w:rPr>
          <w:rFonts w:ascii="Times New Roman" w:hAnsi="Times New Roman"/>
          <w:b/>
          <w:bCs/>
          <w:color w:val="000000"/>
          <w:sz w:val="24"/>
          <w:szCs w:val="24"/>
          <w:u w:val="single"/>
        </w:rPr>
        <w:t>3</w:t>
      </w:r>
      <w:r w:rsidR="006A04E3">
        <w:rPr>
          <w:rFonts w:ascii="Times New Roman" w:hAnsi="Times New Roman"/>
          <w:b/>
          <w:bCs/>
          <w:color w:val="000000"/>
          <w:sz w:val="24"/>
          <w:szCs w:val="24"/>
          <w:u w:val="single"/>
        </w:rPr>
        <w:t>A</w:t>
      </w:r>
      <w:r>
        <w:rPr>
          <w:rFonts w:ascii="Times New Roman" w:hAnsi="Times New Roman"/>
          <w:b/>
          <w:bCs/>
          <w:color w:val="000000"/>
          <w:sz w:val="24"/>
          <w:szCs w:val="24"/>
          <w:u w:val="single"/>
        </w:rPr>
        <w:t xml:space="preserve"> </w:t>
      </w:r>
      <w:r w:rsidRPr="00A91641">
        <w:rPr>
          <w:rFonts w:ascii="Times New Roman" w:hAnsi="Times New Roman"/>
          <w:b/>
          <w:bCs/>
          <w:color w:val="000000"/>
          <w:sz w:val="24"/>
          <w:szCs w:val="24"/>
          <w:u w:val="single"/>
        </w:rPr>
        <w:t xml:space="preserve">(week </w:t>
      </w:r>
      <w:r>
        <w:rPr>
          <w:rFonts w:ascii="Times New Roman" w:hAnsi="Times New Roman"/>
          <w:b/>
          <w:bCs/>
          <w:color w:val="000000"/>
          <w:sz w:val="24"/>
          <w:szCs w:val="24"/>
          <w:u w:val="single"/>
        </w:rPr>
        <w:t>3</w:t>
      </w:r>
      <w:r w:rsidR="006A04E3">
        <w:rPr>
          <w:rFonts w:ascii="Times New Roman" w:hAnsi="Times New Roman"/>
          <w:b/>
          <w:bCs/>
          <w:color w:val="000000"/>
          <w:sz w:val="24"/>
          <w:szCs w:val="24"/>
          <w:u w:val="single"/>
        </w:rPr>
        <w:t>; 1</w:t>
      </w:r>
      <w:r w:rsidR="006A04E3" w:rsidRPr="006A04E3">
        <w:rPr>
          <w:rFonts w:ascii="Times New Roman" w:hAnsi="Times New Roman"/>
          <w:b/>
          <w:bCs/>
          <w:color w:val="000000"/>
          <w:sz w:val="24"/>
          <w:szCs w:val="24"/>
          <w:u w:val="single"/>
          <w:vertAlign w:val="superscript"/>
        </w:rPr>
        <w:t>st</w:t>
      </w:r>
      <w:r w:rsidR="006A04E3">
        <w:rPr>
          <w:rFonts w:ascii="Times New Roman" w:hAnsi="Times New Roman"/>
          <w:b/>
          <w:bCs/>
          <w:color w:val="000000"/>
          <w:sz w:val="24"/>
          <w:szCs w:val="24"/>
          <w:u w:val="single"/>
        </w:rPr>
        <w:t xml:space="preserve"> half</w:t>
      </w:r>
      <w:r w:rsidRPr="00A91641">
        <w:rPr>
          <w:rFonts w:ascii="Times New Roman" w:hAnsi="Times New Roman"/>
          <w:b/>
          <w:bCs/>
          <w:color w:val="000000"/>
          <w:sz w:val="24"/>
          <w:szCs w:val="24"/>
          <w:u w:val="single"/>
        </w:rPr>
        <w:t>): Purification of camphor by SUBLIMATION technique</w:t>
      </w:r>
    </w:p>
    <w:p w:rsidR="009D40A4" w:rsidRPr="00A91641" w:rsidRDefault="009D40A4" w:rsidP="009D40A4">
      <w:pPr>
        <w:autoSpaceDE w:val="0"/>
        <w:autoSpaceDN w:val="0"/>
        <w:adjustRightInd w:val="0"/>
        <w:spacing w:after="0" w:line="240" w:lineRule="auto"/>
        <w:rPr>
          <w:rFonts w:ascii="Times New Roman" w:hAnsi="Times New Roman"/>
          <w:color w:val="000000"/>
          <w:sz w:val="24"/>
          <w:szCs w:val="24"/>
        </w:rPr>
      </w:pPr>
    </w:p>
    <w:p w:rsidR="009D40A4" w:rsidRPr="00A91641" w:rsidRDefault="009D40A4" w:rsidP="009D40A4">
      <w:pPr>
        <w:autoSpaceDE w:val="0"/>
        <w:autoSpaceDN w:val="0"/>
        <w:adjustRightInd w:val="0"/>
        <w:spacing w:after="0" w:line="360" w:lineRule="auto"/>
        <w:jc w:val="both"/>
        <w:rPr>
          <w:rFonts w:ascii="Times New Roman" w:hAnsi="Times New Roman"/>
          <w:color w:val="000000"/>
          <w:sz w:val="24"/>
          <w:szCs w:val="24"/>
        </w:rPr>
      </w:pPr>
      <w:r w:rsidRPr="00A91641">
        <w:rPr>
          <w:rFonts w:ascii="Times New Roman" w:hAnsi="Times New Roman"/>
          <w:color w:val="000000"/>
          <w:sz w:val="24"/>
          <w:szCs w:val="24"/>
        </w:rPr>
        <w:t xml:space="preserve">Sublimation is the process whereby a solid passes into the vapour phase without first melting. Even though it may be low, a solid does exert a vapour pressure and vaporization directly to the gas phase does occur. There are a number of relatively high melting compounds that exert an appreciable vapour pressure at 1 atmosphere, and if this pressure exceeds 760 mm. Hg at a temperature below the melting point, no liquid state will exist at that pressure </w:t>
      </w:r>
      <w:r w:rsidRPr="00A91641">
        <w:rPr>
          <w:rFonts w:ascii="Times New Roman" w:hAnsi="Times New Roman"/>
          <w:i/>
          <w:iCs/>
          <w:color w:val="000000"/>
          <w:sz w:val="24"/>
          <w:szCs w:val="24"/>
        </w:rPr>
        <w:t xml:space="preserve">e.g. </w:t>
      </w:r>
      <w:r w:rsidRPr="00A91641">
        <w:rPr>
          <w:rFonts w:ascii="Times New Roman" w:hAnsi="Times New Roman"/>
          <w:color w:val="000000"/>
          <w:sz w:val="24"/>
          <w:szCs w:val="24"/>
        </w:rPr>
        <w:t>solid CO</w:t>
      </w:r>
      <w:r w:rsidRPr="00A91641">
        <w:rPr>
          <w:rFonts w:ascii="Times New Roman" w:hAnsi="Times New Roman"/>
          <w:color w:val="000000"/>
          <w:sz w:val="24"/>
          <w:szCs w:val="24"/>
          <w:vertAlign w:val="subscript"/>
        </w:rPr>
        <w:t>2</w:t>
      </w:r>
      <w:r w:rsidRPr="00A91641">
        <w:rPr>
          <w:rFonts w:ascii="Times New Roman" w:hAnsi="Times New Roman"/>
          <w:color w:val="000000"/>
          <w:sz w:val="24"/>
          <w:szCs w:val="24"/>
        </w:rPr>
        <w:t xml:space="preserve">. Such solids at temperatures near or below their melting point can be separated from non-volatile substances by sublimation. This process will be favored by reducing the pressure below 1 atmosphere, and vacuum sublimation is a useful method of purifying a volatile solid if the contaminants are high molecular weight materials. </w:t>
      </w:r>
    </w:p>
    <w:p w:rsidR="009D40A4" w:rsidRPr="00A91641" w:rsidRDefault="009D40A4" w:rsidP="009D40A4">
      <w:pPr>
        <w:autoSpaceDE w:val="0"/>
        <w:autoSpaceDN w:val="0"/>
        <w:adjustRightInd w:val="0"/>
        <w:spacing w:after="0" w:line="360" w:lineRule="auto"/>
        <w:jc w:val="both"/>
        <w:rPr>
          <w:rFonts w:ascii="Times New Roman" w:hAnsi="Times New Roman"/>
          <w:color w:val="000000"/>
          <w:sz w:val="24"/>
          <w:szCs w:val="24"/>
        </w:rPr>
      </w:pPr>
      <w:r w:rsidRPr="00A91641">
        <w:rPr>
          <w:rFonts w:ascii="Times New Roman" w:hAnsi="Times New Roman"/>
          <w:color w:val="000000"/>
          <w:sz w:val="24"/>
          <w:szCs w:val="24"/>
        </w:rPr>
        <w:t xml:space="preserve">An apparatus is used that incorporates a cold surface of fairly high surface area, a so-called "cold finger" held close to the material to be sublimed. The system is evacuated and the solid material warmed gently. After the sublimation is complete, the solid is scraped from the cold finger with a spatula. Sublimation is most useful in the case of very small samples, as mechanical losses can be kept very low. The example shown below uses a simple flask. In practice it would be better to use a vacuum flask so that it has a vent if it is heated or it can be evacuated if it is connected to a vacuum line or an aspirator. Remember that you should never heat a sealed vessel - that could cause an explosion. </w:t>
      </w:r>
    </w:p>
    <w:p w:rsidR="009D40A4" w:rsidRDefault="009D40A4" w:rsidP="009D40A4">
      <w:pPr>
        <w:autoSpaceDE w:val="0"/>
        <w:autoSpaceDN w:val="0"/>
        <w:adjustRightInd w:val="0"/>
        <w:spacing w:after="0" w:line="240" w:lineRule="auto"/>
        <w:rPr>
          <w:rFonts w:ascii="Times New Roman" w:hAnsi="Times New Roman"/>
          <w:color w:val="000000"/>
          <w:sz w:val="24"/>
          <w:szCs w:val="24"/>
        </w:rPr>
      </w:pPr>
      <w:r w:rsidRPr="00A91641">
        <w:rPr>
          <w:rFonts w:ascii="Times New Roman" w:hAnsi="Times New Roman"/>
          <w:color w:val="000000"/>
          <w:sz w:val="24"/>
          <w:szCs w:val="24"/>
        </w:rPr>
        <w:t xml:space="preserve"> </w:t>
      </w: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Default="009D40A4" w:rsidP="009D40A4">
      <w:pPr>
        <w:autoSpaceDE w:val="0"/>
        <w:autoSpaceDN w:val="0"/>
        <w:adjustRightInd w:val="0"/>
        <w:spacing w:after="0" w:line="240" w:lineRule="auto"/>
        <w:rPr>
          <w:rFonts w:ascii="Times New Roman" w:hAnsi="Times New Roman"/>
          <w:color w:val="000000"/>
          <w:sz w:val="24"/>
          <w:szCs w:val="24"/>
        </w:rPr>
      </w:pPr>
    </w:p>
    <w:p w:rsidR="009D40A4" w:rsidRPr="00A91641" w:rsidRDefault="009D40A4" w:rsidP="009D40A4">
      <w:pPr>
        <w:autoSpaceDE w:val="0"/>
        <w:autoSpaceDN w:val="0"/>
        <w:adjustRightInd w:val="0"/>
        <w:spacing w:after="0" w:line="240" w:lineRule="auto"/>
        <w:rPr>
          <w:rFonts w:ascii="Times New Roman" w:hAnsi="Times New Roman"/>
          <w:b/>
          <w:bCs/>
          <w:color w:val="000000"/>
          <w:sz w:val="24"/>
          <w:szCs w:val="24"/>
        </w:rPr>
      </w:pPr>
      <w:r w:rsidRPr="00A91641">
        <w:rPr>
          <w:rFonts w:ascii="Times New Roman" w:hAnsi="Times New Roman"/>
          <w:b/>
          <w:bCs/>
          <w:color w:val="000000"/>
          <w:sz w:val="24"/>
          <w:szCs w:val="24"/>
        </w:rPr>
        <w:lastRenderedPageBreak/>
        <w:t>The sublimation set up before (left) and after (right)</w:t>
      </w:r>
    </w:p>
    <w:p w:rsidR="009D40A4" w:rsidRPr="00A91641" w:rsidRDefault="009D40A4" w:rsidP="009D40A4">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noProof/>
          <w:sz w:val="24"/>
          <w:szCs w:val="24"/>
        </w:rPr>
        <w:drawing>
          <wp:inline distT="0" distB="0" distL="0" distR="0">
            <wp:extent cx="4876800" cy="4152900"/>
            <wp:effectExtent l="19050" t="0" r="0" b="0"/>
            <wp:docPr id="13" name="irc_mi" descr="sublimation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blimationApparatus"/>
                    <pic:cNvPicPr>
                      <a:picLocks noChangeAspect="1" noChangeArrowheads="1"/>
                    </pic:cNvPicPr>
                  </pic:nvPicPr>
                  <pic:blipFill>
                    <a:blip r:embed="rId14"/>
                    <a:srcRect/>
                    <a:stretch>
                      <a:fillRect/>
                    </a:stretch>
                  </pic:blipFill>
                  <pic:spPr bwMode="auto">
                    <a:xfrm>
                      <a:off x="0" y="0"/>
                      <a:ext cx="4876800" cy="4152900"/>
                    </a:xfrm>
                    <a:prstGeom prst="rect">
                      <a:avLst/>
                    </a:prstGeom>
                    <a:noFill/>
                    <a:ln w="9525">
                      <a:noFill/>
                      <a:miter lim="800000"/>
                      <a:headEnd/>
                      <a:tailEnd/>
                    </a:ln>
                  </pic:spPr>
                </pic:pic>
              </a:graphicData>
            </a:graphic>
          </wp:inline>
        </w:drawing>
      </w:r>
    </w:p>
    <w:p w:rsidR="009D40A4" w:rsidRPr="00A91641" w:rsidRDefault="009D40A4" w:rsidP="009D40A4">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247900" cy="29813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247900" cy="2981325"/>
                    </a:xfrm>
                    <a:prstGeom prst="rect">
                      <a:avLst/>
                    </a:prstGeom>
                    <a:noFill/>
                    <a:ln w="9525">
                      <a:noFill/>
                      <a:miter lim="800000"/>
                      <a:headEnd/>
                      <a:tailEnd/>
                    </a:ln>
                  </pic:spPr>
                </pic:pic>
              </a:graphicData>
            </a:graphic>
          </wp:inline>
        </w:drawing>
      </w:r>
    </w:p>
    <w:p w:rsidR="009D40A4" w:rsidRPr="00A91641" w:rsidRDefault="009D40A4" w:rsidP="009D40A4">
      <w:pPr>
        <w:autoSpaceDE w:val="0"/>
        <w:autoSpaceDN w:val="0"/>
        <w:adjustRightInd w:val="0"/>
        <w:spacing w:after="0" w:line="240" w:lineRule="auto"/>
        <w:rPr>
          <w:rFonts w:ascii="Times New Roman" w:hAnsi="Times New Roman"/>
          <w:b/>
          <w:bCs/>
          <w:sz w:val="24"/>
          <w:szCs w:val="24"/>
        </w:rPr>
      </w:pPr>
      <w:r w:rsidRPr="00A91641">
        <w:rPr>
          <w:rFonts w:ascii="Times New Roman" w:hAnsi="Times New Roman"/>
          <w:b/>
          <w:bCs/>
          <w:sz w:val="24"/>
          <w:szCs w:val="24"/>
        </w:rPr>
        <w:t xml:space="preserve">Cold finger after sublimation. </w:t>
      </w:r>
    </w:p>
    <w:p w:rsidR="009D40A4" w:rsidRPr="00A91641" w:rsidRDefault="009D40A4" w:rsidP="009D40A4">
      <w:pPr>
        <w:autoSpaceDE w:val="0"/>
        <w:autoSpaceDN w:val="0"/>
        <w:adjustRightInd w:val="0"/>
        <w:spacing w:after="0" w:line="240" w:lineRule="auto"/>
        <w:rPr>
          <w:rFonts w:ascii="Times New Roman" w:hAnsi="Times New Roman"/>
          <w:sz w:val="24"/>
          <w:szCs w:val="24"/>
        </w:rPr>
      </w:pPr>
      <w:r w:rsidRPr="00A91641">
        <w:rPr>
          <w:rFonts w:ascii="Times New Roman" w:hAnsi="Times New Roman"/>
          <w:sz w:val="24"/>
          <w:szCs w:val="24"/>
        </w:rPr>
        <w:t>Note the sample crystals that look like thick frost on the upper half.</w:t>
      </w:r>
    </w:p>
    <w:p w:rsidR="009D40A4" w:rsidRPr="00A91641" w:rsidRDefault="009D40A4" w:rsidP="009D40A4">
      <w:pPr>
        <w:autoSpaceDE w:val="0"/>
        <w:autoSpaceDN w:val="0"/>
        <w:adjustRightInd w:val="0"/>
        <w:spacing w:after="0" w:line="240" w:lineRule="auto"/>
        <w:rPr>
          <w:rFonts w:ascii="Times New Roman" w:hAnsi="Times New Roman"/>
          <w:sz w:val="24"/>
          <w:szCs w:val="24"/>
        </w:rPr>
      </w:pPr>
    </w:p>
    <w:p w:rsidR="009D40A4" w:rsidRPr="00A91641" w:rsidRDefault="009D40A4" w:rsidP="009D40A4">
      <w:pPr>
        <w:autoSpaceDE w:val="0"/>
        <w:autoSpaceDN w:val="0"/>
        <w:adjustRightInd w:val="0"/>
        <w:spacing w:after="0" w:line="240" w:lineRule="auto"/>
        <w:rPr>
          <w:rFonts w:ascii="Times New Roman" w:hAnsi="Times New Roman"/>
          <w:sz w:val="24"/>
          <w:szCs w:val="24"/>
        </w:rPr>
      </w:pPr>
    </w:p>
    <w:p w:rsidR="009D40A4" w:rsidRPr="00A91641" w:rsidRDefault="009D40A4" w:rsidP="009D40A4">
      <w:pPr>
        <w:autoSpaceDE w:val="0"/>
        <w:autoSpaceDN w:val="0"/>
        <w:adjustRightInd w:val="0"/>
        <w:spacing w:after="0" w:line="240" w:lineRule="auto"/>
        <w:rPr>
          <w:rFonts w:ascii="Times New Roman" w:hAnsi="Times New Roman"/>
          <w:sz w:val="24"/>
          <w:szCs w:val="24"/>
        </w:rPr>
      </w:pPr>
    </w:p>
    <w:p w:rsidR="00040DE1" w:rsidRPr="002D0AD9" w:rsidRDefault="00040DE1" w:rsidP="00040DE1">
      <w:pPr>
        <w:autoSpaceDE w:val="0"/>
        <w:autoSpaceDN w:val="0"/>
        <w:adjustRightInd w:val="0"/>
        <w:spacing w:after="0" w:line="240" w:lineRule="auto"/>
        <w:rPr>
          <w:rFonts w:ascii="Times New Roman" w:hAnsi="Times New Roman"/>
          <w:b/>
          <w:sz w:val="24"/>
          <w:szCs w:val="24"/>
          <w:u w:val="single"/>
        </w:rPr>
      </w:pPr>
      <w:r w:rsidRPr="002D0AD9">
        <w:rPr>
          <w:rFonts w:ascii="Times New Roman" w:hAnsi="Times New Roman"/>
          <w:b/>
          <w:sz w:val="24"/>
          <w:szCs w:val="24"/>
          <w:u w:val="single"/>
        </w:rPr>
        <w:lastRenderedPageBreak/>
        <w:t xml:space="preserve">Expt </w:t>
      </w:r>
      <w:r w:rsidR="006A04E3">
        <w:rPr>
          <w:rFonts w:ascii="Times New Roman" w:hAnsi="Times New Roman"/>
          <w:b/>
          <w:sz w:val="24"/>
          <w:szCs w:val="24"/>
          <w:u w:val="single"/>
        </w:rPr>
        <w:t>3B</w:t>
      </w:r>
      <w:r w:rsidRPr="002D0AD9">
        <w:rPr>
          <w:rFonts w:ascii="Times New Roman" w:hAnsi="Times New Roman"/>
          <w:b/>
          <w:sz w:val="24"/>
          <w:szCs w:val="24"/>
          <w:u w:val="single"/>
        </w:rPr>
        <w:t xml:space="preserve"> (week </w:t>
      </w:r>
      <w:r w:rsidR="006A04E3">
        <w:rPr>
          <w:rFonts w:ascii="Times New Roman" w:hAnsi="Times New Roman"/>
          <w:b/>
          <w:sz w:val="24"/>
          <w:szCs w:val="24"/>
          <w:u w:val="single"/>
        </w:rPr>
        <w:t>3; 2</w:t>
      </w:r>
      <w:r w:rsidR="006A04E3" w:rsidRPr="006A04E3">
        <w:rPr>
          <w:rFonts w:ascii="Times New Roman" w:hAnsi="Times New Roman"/>
          <w:b/>
          <w:sz w:val="24"/>
          <w:szCs w:val="24"/>
          <w:u w:val="single"/>
          <w:vertAlign w:val="superscript"/>
        </w:rPr>
        <w:t>nd</w:t>
      </w:r>
      <w:r w:rsidR="006A04E3">
        <w:rPr>
          <w:rFonts w:ascii="Times New Roman" w:hAnsi="Times New Roman"/>
          <w:b/>
          <w:sz w:val="24"/>
          <w:szCs w:val="24"/>
          <w:u w:val="single"/>
        </w:rPr>
        <w:t xml:space="preserve"> half</w:t>
      </w:r>
      <w:r w:rsidRPr="002D0AD9">
        <w:rPr>
          <w:rFonts w:ascii="Times New Roman" w:hAnsi="Times New Roman"/>
          <w:b/>
          <w:sz w:val="24"/>
          <w:szCs w:val="24"/>
          <w:u w:val="single"/>
        </w:rPr>
        <w:t>): Extraction of Sesame oil from Sesame seed by using Soxhlet extractor</w:t>
      </w:r>
    </w:p>
    <w:p w:rsidR="002D0AD9" w:rsidRDefault="002D0AD9" w:rsidP="00040DE1">
      <w:pPr>
        <w:spacing w:after="0" w:line="240" w:lineRule="auto"/>
        <w:jc w:val="both"/>
        <w:rPr>
          <w:rFonts w:ascii="Times New Roman" w:eastAsia="Times New Roman" w:hAnsi="Times New Roman"/>
          <w:sz w:val="24"/>
          <w:szCs w:val="24"/>
        </w:rPr>
      </w:pPr>
    </w:p>
    <w:p w:rsidR="00040DE1" w:rsidRPr="002D0AD9" w:rsidRDefault="00040DE1" w:rsidP="006C3492">
      <w:pPr>
        <w:spacing w:after="0" w:line="360" w:lineRule="auto"/>
        <w:jc w:val="both"/>
        <w:rPr>
          <w:rFonts w:ascii="Times New Roman" w:eastAsia="Times New Roman" w:hAnsi="Times New Roman"/>
          <w:spacing w:val="-15"/>
          <w:sz w:val="24"/>
          <w:szCs w:val="24"/>
        </w:rPr>
      </w:pPr>
      <w:r w:rsidRPr="002D0AD9">
        <w:rPr>
          <w:rFonts w:ascii="Times New Roman" w:eastAsia="Times New Roman" w:hAnsi="Times New Roman"/>
          <w:sz w:val="24"/>
          <w:szCs w:val="24"/>
        </w:rPr>
        <w:t>A Soxhlet extractor is a piece of laboratory apparatus invented in 1879 by Franzvon Soxhlet. It was originally designed for the extraction of a lipid from a solid material. However, a Soxhlet extractor is not limited to the extraction of lipids. Typically, a Soxhlet extraction is only required where the desired compound has a limited solubility in a solvent, and the impurity is insoluble in that solvent. If the desired compound has a significant solubility in a solvent then a simple filtration can be used to separate the compound from them insoluble</w:t>
      </w:r>
      <w:r w:rsidRPr="002D0AD9">
        <w:rPr>
          <w:rFonts w:ascii="Times New Roman" w:eastAsia="Times New Roman" w:hAnsi="Times New Roman"/>
          <w:spacing w:val="-15"/>
          <w:sz w:val="24"/>
          <w:szCs w:val="24"/>
        </w:rPr>
        <w:t xml:space="preserve"> substance.</w:t>
      </w:r>
    </w:p>
    <w:p w:rsidR="00040DE1" w:rsidRPr="002D0AD9" w:rsidRDefault="00040DE1" w:rsidP="006C3492">
      <w:pPr>
        <w:spacing w:after="0" w:line="360" w:lineRule="auto"/>
        <w:rPr>
          <w:rFonts w:ascii="Times New Roman" w:eastAsia="Times New Roman" w:hAnsi="Times New Roman"/>
          <w:sz w:val="24"/>
          <w:szCs w:val="24"/>
        </w:rPr>
      </w:pPr>
    </w:p>
    <w:p w:rsidR="00040DE1" w:rsidRPr="002D0AD9" w:rsidRDefault="00040DE1" w:rsidP="006C3492">
      <w:pPr>
        <w:spacing w:after="0" w:line="360" w:lineRule="auto"/>
        <w:rPr>
          <w:rFonts w:ascii="Times New Roman" w:eastAsia="Times New Roman" w:hAnsi="Times New Roman"/>
          <w:sz w:val="24"/>
          <w:szCs w:val="24"/>
        </w:rPr>
      </w:pPr>
      <w:r w:rsidRPr="00C7076B">
        <w:rPr>
          <w:rFonts w:ascii="Times New Roman" w:eastAsia="Times New Roman" w:hAnsi="Times New Roman"/>
          <w:b/>
          <w:sz w:val="24"/>
          <w:szCs w:val="24"/>
        </w:rPr>
        <w:t>OBJECTIVE</w:t>
      </w:r>
    </w:p>
    <w:p w:rsidR="00040DE1" w:rsidRPr="002D0AD9" w:rsidRDefault="00040DE1" w:rsidP="0035632F">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 xml:space="preserve">To extract oil from sesame-seeds by an exhaustive extraction </w:t>
      </w:r>
      <w:r w:rsidR="0035632F">
        <w:rPr>
          <w:rFonts w:ascii="Times New Roman" w:eastAsia="Times New Roman" w:hAnsi="Times New Roman"/>
          <w:sz w:val="24"/>
          <w:szCs w:val="24"/>
        </w:rPr>
        <w:t xml:space="preserve">technique </w:t>
      </w:r>
      <w:r w:rsidRPr="002D0AD9">
        <w:rPr>
          <w:rFonts w:ascii="Times New Roman" w:eastAsia="Times New Roman" w:hAnsi="Times New Roman"/>
          <w:sz w:val="24"/>
          <w:szCs w:val="24"/>
        </w:rPr>
        <w:t xml:space="preserve">using a Soxhlet </w:t>
      </w:r>
      <w:r w:rsidR="0035632F">
        <w:rPr>
          <w:rFonts w:ascii="Times New Roman" w:eastAsia="Times New Roman" w:hAnsi="Times New Roman"/>
          <w:sz w:val="24"/>
          <w:szCs w:val="24"/>
        </w:rPr>
        <w:t>apparatus</w:t>
      </w:r>
      <w:r w:rsidRPr="002D0AD9">
        <w:rPr>
          <w:rFonts w:ascii="Times New Roman" w:eastAsia="Times New Roman" w:hAnsi="Times New Roman"/>
          <w:sz w:val="24"/>
          <w:szCs w:val="24"/>
        </w:rPr>
        <w:t>.</w:t>
      </w:r>
    </w:p>
    <w:p w:rsidR="00040DE1" w:rsidRPr="002D0AD9" w:rsidRDefault="00040DE1" w:rsidP="0035632F">
      <w:pPr>
        <w:spacing w:after="0" w:line="360" w:lineRule="auto"/>
        <w:jc w:val="both"/>
        <w:rPr>
          <w:rFonts w:ascii="Times New Roman" w:eastAsia="Times New Roman" w:hAnsi="Times New Roman"/>
          <w:sz w:val="24"/>
          <w:szCs w:val="24"/>
        </w:rPr>
      </w:pPr>
    </w:p>
    <w:p w:rsidR="00040DE1" w:rsidRPr="002D0AD9" w:rsidRDefault="00040DE1" w:rsidP="006C3492">
      <w:pPr>
        <w:spacing w:after="0" w:line="360" w:lineRule="auto"/>
        <w:jc w:val="both"/>
        <w:rPr>
          <w:rFonts w:ascii="Times New Roman" w:eastAsia="Times New Roman" w:hAnsi="Times New Roman"/>
          <w:sz w:val="24"/>
          <w:szCs w:val="24"/>
        </w:rPr>
      </w:pPr>
      <w:r w:rsidRPr="00C7076B">
        <w:rPr>
          <w:rFonts w:ascii="Times New Roman" w:eastAsia="Times New Roman" w:hAnsi="Times New Roman"/>
          <w:b/>
          <w:sz w:val="24"/>
          <w:szCs w:val="24"/>
        </w:rPr>
        <w:t>PROCEDURE</w:t>
      </w: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1. The grind sample</w:t>
      </w:r>
      <w:r w:rsidR="00BE3E9E">
        <w:rPr>
          <w:rFonts w:ascii="Times New Roman" w:eastAsia="Times New Roman" w:hAnsi="Times New Roman"/>
          <w:sz w:val="24"/>
          <w:szCs w:val="24"/>
        </w:rPr>
        <w:t>s</w:t>
      </w:r>
      <w:r w:rsidRPr="002D0AD9">
        <w:rPr>
          <w:rFonts w:ascii="Times New Roman" w:eastAsia="Times New Roman" w:hAnsi="Times New Roman"/>
          <w:sz w:val="24"/>
          <w:szCs w:val="24"/>
        </w:rPr>
        <w:t xml:space="preserve"> (sesame seed) which </w:t>
      </w:r>
      <w:r w:rsidR="00BE3E9E">
        <w:rPr>
          <w:rFonts w:ascii="Times New Roman" w:eastAsia="Times New Roman" w:hAnsi="Times New Roman"/>
          <w:sz w:val="24"/>
          <w:szCs w:val="24"/>
        </w:rPr>
        <w:t xml:space="preserve">have </w:t>
      </w:r>
      <w:r w:rsidRPr="002D0AD9">
        <w:rPr>
          <w:rFonts w:ascii="Times New Roman" w:eastAsia="Times New Roman" w:hAnsi="Times New Roman"/>
          <w:sz w:val="24"/>
          <w:szCs w:val="24"/>
        </w:rPr>
        <w:t xml:space="preserve">already prepared by lab assistant </w:t>
      </w:r>
      <w:r w:rsidR="00BE3E9E" w:rsidRPr="002D0AD9">
        <w:rPr>
          <w:rFonts w:ascii="Times New Roman" w:eastAsia="Times New Roman" w:hAnsi="Times New Roman"/>
          <w:sz w:val="24"/>
          <w:szCs w:val="24"/>
        </w:rPr>
        <w:t>are</w:t>
      </w:r>
      <w:r w:rsidRPr="002D0AD9">
        <w:rPr>
          <w:rFonts w:ascii="Times New Roman" w:eastAsia="Times New Roman" w:hAnsi="Times New Roman"/>
          <w:sz w:val="24"/>
          <w:szCs w:val="24"/>
        </w:rPr>
        <w:t xml:space="preserve"> </w:t>
      </w:r>
      <w:r w:rsidR="00BE3E9E" w:rsidRPr="002D0AD9">
        <w:rPr>
          <w:rFonts w:ascii="Times New Roman" w:eastAsia="Times New Roman" w:hAnsi="Times New Roman"/>
          <w:sz w:val="24"/>
          <w:szCs w:val="24"/>
        </w:rPr>
        <w:t>weighed</w:t>
      </w:r>
      <w:r w:rsidRPr="002D0AD9">
        <w:rPr>
          <w:rFonts w:ascii="Times New Roman" w:eastAsia="Times New Roman" w:hAnsi="Times New Roman"/>
          <w:sz w:val="24"/>
          <w:szCs w:val="24"/>
        </w:rPr>
        <w:t xml:space="preserve"> on analytical balance.</w:t>
      </w: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2. The sample is mix</w:t>
      </w:r>
      <w:r w:rsidR="009D0C2A">
        <w:rPr>
          <w:rFonts w:ascii="Times New Roman" w:eastAsia="Times New Roman" w:hAnsi="Times New Roman"/>
          <w:sz w:val="24"/>
          <w:szCs w:val="24"/>
        </w:rPr>
        <w:t>ed</w:t>
      </w:r>
      <w:r w:rsidRPr="002D0AD9">
        <w:rPr>
          <w:rFonts w:ascii="Times New Roman" w:eastAsia="Times New Roman" w:hAnsi="Times New Roman"/>
          <w:sz w:val="24"/>
          <w:szCs w:val="24"/>
        </w:rPr>
        <w:t xml:space="preserve"> with anhydrous sodium sulfate using a ratio 4:1.</w:t>
      </w: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3. 150 mL of Hexane is poured into 250 mL round-bottomed flask with boiling chips.</w:t>
      </w: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4. Soxhlet apparatus is set for the extraction and the sesame seed mixture was kept in the thimble.</w:t>
      </w: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eastAsia="Times New Roman" w:hAnsi="Times New Roman"/>
          <w:sz w:val="24"/>
          <w:szCs w:val="24"/>
        </w:rPr>
        <w:t>5. After about an hour of extraction, the round-bottomed flask is heated in the water bath of the concentrator apparatus.</w:t>
      </w:r>
    </w:p>
    <w:p w:rsidR="00040DE1" w:rsidRPr="002D0AD9" w:rsidRDefault="00040DE1" w:rsidP="006C3492">
      <w:pPr>
        <w:spacing w:after="0" w:line="360" w:lineRule="auto"/>
        <w:jc w:val="both"/>
        <w:rPr>
          <w:rFonts w:ascii="Times New Roman" w:eastAsia="Times New Roman" w:hAnsi="Times New Roman"/>
          <w:spacing w:val="-15"/>
          <w:sz w:val="24"/>
          <w:szCs w:val="24"/>
        </w:rPr>
      </w:pPr>
      <w:r w:rsidRPr="002D0AD9">
        <w:rPr>
          <w:rFonts w:ascii="Times New Roman" w:eastAsia="Times New Roman" w:hAnsi="Times New Roman"/>
          <w:spacing w:val="-15"/>
          <w:sz w:val="24"/>
          <w:szCs w:val="24"/>
        </w:rPr>
        <w:t xml:space="preserve">6. </w:t>
      </w:r>
      <w:r w:rsidRPr="009D0C2A">
        <w:rPr>
          <w:rFonts w:ascii="Times New Roman" w:eastAsia="Times New Roman" w:hAnsi="Times New Roman"/>
          <w:spacing w:val="-15"/>
          <w:sz w:val="24"/>
          <w:szCs w:val="24"/>
        </w:rPr>
        <w:t>The solvent is removed in a rotary evaporator to afford the sesame oil.</w:t>
      </w:r>
    </w:p>
    <w:p w:rsidR="00040DE1" w:rsidRPr="002D0AD9" w:rsidRDefault="00040DE1" w:rsidP="00040DE1">
      <w:pPr>
        <w:spacing w:after="0" w:line="240" w:lineRule="auto"/>
        <w:jc w:val="both"/>
        <w:rPr>
          <w:rFonts w:ascii="Times New Roman" w:eastAsia="Times New Roman" w:hAnsi="Times New Roman"/>
          <w:spacing w:val="-15"/>
          <w:sz w:val="24"/>
          <w:szCs w:val="24"/>
        </w:rPr>
      </w:pPr>
    </w:p>
    <w:p w:rsidR="00040DE1" w:rsidRPr="002D0AD9" w:rsidRDefault="00C7076B" w:rsidP="00C7076B">
      <w:pPr>
        <w:spacing w:after="0" w:line="240" w:lineRule="auto"/>
        <w:ind w:left="720" w:firstLine="720"/>
        <w:jc w:val="both"/>
        <w:rPr>
          <w:rFonts w:ascii="Times New Roman" w:eastAsia="Times New Roman" w:hAnsi="Times New Roman"/>
          <w:spacing w:val="-15"/>
          <w:sz w:val="24"/>
          <w:szCs w:val="24"/>
        </w:rPr>
      </w:pPr>
      <w:r w:rsidRPr="002D0AD9">
        <w:rPr>
          <w:rFonts w:ascii="Times New Roman" w:hAnsi="Times New Roman"/>
          <w:noProof/>
          <w:sz w:val="24"/>
          <w:szCs w:val="24"/>
        </w:rPr>
        <w:lastRenderedPageBreak/>
        <w:drawing>
          <wp:inline distT="0" distB="0" distL="0" distR="0">
            <wp:extent cx="3124200" cy="4547210"/>
            <wp:effectExtent l="19050" t="0" r="0" b="0"/>
            <wp:docPr id="9" name="Picture 38" descr="images%5Csoxh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5Csoxhlet"/>
                    <pic:cNvPicPr>
                      <a:picLocks noChangeAspect="1" noChangeArrowheads="1"/>
                    </pic:cNvPicPr>
                  </pic:nvPicPr>
                  <pic:blipFill>
                    <a:blip r:embed="rId16"/>
                    <a:srcRect/>
                    <a:stretch>
                      <a:fillRect/>
                    </a:stretch>
                  </pic:blipFill>
                  <pic:spPr bwMode="auto">
                    <a:xfrm>
                      <a:off x="0" y="0"/>
                      <a:ext cx="3124807" cy="4548093"/>
                    </a:xfrm>
                    <a:prstGeom prst="rect">
                      <a:avLst/>
                    </a:prstGeom>
                    <a:noFill/>
                    <a:ln w="9525">
                      <a:noFill/>
                      <a:miter lim="800000"/>
                      <a:headEnd/>
                      <a:tailEnd/>
                    </a:ln>
                  </pic:spPr>
                </pic:pic>
              </a:graphicData>
            </a:graphic>
          </wp:inline>
        </w:drawing>
      </w:r>
    </w:p>
    <w:p w:rsidR="00040DE1" w:rsidRPr="002D0AD9" w:rsidRDefault="00040DE1" w:rsidP="006C3492">
      <w:pPr>
        <w:spacing w:after="0" w:line="360" w:lineRule="auto"/>
        <w:jc w:val="both"/>
        <w:rPr>
          <w:rStyle w:val="a"/>
          <w:rFonts w:ascii="Times New Roman" w:hAnsi="Times New Roman"/>
          <w:sz w:val="24"/>
          <w:szCs w:val="24"/>
        </w:rPr>
      </w:pPr>
      <w:r w:rsidRPr="00C7076B">
        <w:rPr>
          <w:rStyle w:val="a"/>
          <w:rFonts w:ascii="Times New Roman" w:hAnsi="Times New Roman"/>
          <w:b/>
          <w:sz w:val="24"/>
          <w:szCs w:val="24"/>
        </w:rPr>
        <w:t>Discussion</w:t>
      </w:r>
      <w:r w:rsidRPr="002D0AD9">
        <w:rPr>
          <w:rStyle w:val="a"/>
          <w:rFonts w:ascii="Times New Roman" w:hAnsi="Times New Roman"/>
          <w:sz w:val="24"/>
          <w:szCs w:val="24"/>
        </w:rPr>
        <w:t xml:space="preserve">: From the experiment, lipid can be extracted efficiently using Soxhlet </w:t>
      </w:r>
      <w:r w:rsidR="009D0C2A" w:rsidRPr="002D0AD9">
        <w:rPr>
          <w:rStyle w:val="a"/>
          <w:rFonts w:ascii="Times New Roman" w:hAnsi="Times New Roman"/>
          <w:sz w:val="24"/>
          <w:szCs w:val="24"/>
        </w:rPr>
        <w:t xml:space="preserve">extractor </w:t>
      </w:r>
      <w:r w:rsidR="009D0C2A">
        <w:rPr>
          <w:rStyle w:val="a"/>
          <w:rFonts w:ascii="Times New Roman" w:hAnsi="Times New Roman"/>
          <w:sz w:val="24"/>
          <w:szCs w:val="24"/>
        </w:rPr>
        <w:t>and</w:t>
      </w:r>
      <w:r w:rsidRPr="002D0AD9">
        <w:rPr>
          <w:rStyle w:val="a"/>
          <w:rFonts w:ascii="Times New Roman" w:hAnsi="Times New Roman"/>
          <w:sz w:val="24"/>
          <w:szCs w:val="24"/>
        </w:rPr>
        <w:t xml:space="preserve"> the fat content can be determined by measuring the weight loss of fat from </w:t>
      </w:r>
      <w:r w:rsidR="009D0C2A" w:rsidRPr="002D0AD9">
        <w:rPr>
          <w:rStyle w:val="a"/>
          <w:rFonts w:ascii="Times New Roman" w:hAnsi="Times New Roman"/>
          <w:sz w:val="24"/>
          <w:szCs w:val="24"/>
        </w:rPr>
        <w:t>the</w:t>
      </w:r>
      <w:r w:rsidR="009D0C2A" w:rsidRPr="002D0AD9">
        <w:rPr>
          <w:rStyle w:val="a"/>
          <w:rFonts w:ascii="Times New Roman" w:hAnsi="Times New Roman"/>
          <w:spacing w:val="-15"/>
          <w:sz w:val="24"/>
          <w:szCs w:val="24"/>
        </w:rPr>
        <w:t xml:space="preserve"> sample</w:t>
      </w:r>
      <w:r w:rsidRPr="002D0AD9">
        <w:rPr>
          <w:rStyle w:val="a"/>
          <w:rFonts w:ascii="Times New Roman" w:hAnsi="Times New Roman"/>
          <w:spacing w:val="-15"/>
          <w:sz w:val="24"/>
          <w:szCs w:val="24"/>
        </w:rPr>
        <w:t xml:space="preserve">. </w:t>
      </w:r>
      <w:r w:rsidR="00BE3E9E" w:rsidRPr="002D0AD9">
        <w:rPr>
          <w:rStyle w:val="a"/>
          <w:rFonts w:ascii="Times New Roman" w:hAnsi="Times New Roman"/>
          <w:spacing w:val="-15"/>
          <w:sz w:val="24"/>
          <w:szCs w:val="24"/>
        </w:rPr>
        <w:t xml:space="preserve">The </w:t>
      </w:r>
      <w:r w:rsidR="00BE3E9E">
        <w:rPr>
          <w:rStyle w:val="a"/>
          <w:rFonts w:ascii="Times New Roman" w:hAnsi="Times New Roman"/>
          <w:spacing w:val="-15"/>
          <w:sz w:val="24"/>
          <w:szCs w:val="24"/>
        </w:rPr>
        <w:t>sample</w:t>
      </w:r>
      <w:r w:rsidRPr="002D0AD9">
        <w:rPr>
          <w:rStyle w:val="a"/>
          <w:rFonts w:ascii="Times New Roman" w:hAnsi="Times New Roman"/>
          <w:spacing w:val="-15"/>
          <w:sz w:val="24"/>
          <w:szCs w:val="24"/>
        </w:rPr>
        <w:t xml:space="preserve"> is</w:t>
      </w:r>
      <w:r w:rsidR="009D0C2A">
        <w:rPr>
          <w:rStyle w:val="a"/>
          <w:rFonts w:ascii="Times New Roman" w:hAnsi="Times New Roman"/>
          <w:spacing w:val="-15"/>
          <w:sz w:val="24"/>
          <w:szCs w:val="24"/>
        </w:rPr>
        <w:t xml:space="preserve"> </w:t>
      </w:r>
      <w:r w:rsidRPr="002D0AD9">
        <w:rPr>
          <w:rStyle w:val="a"/>
          <w:rFonts w:ascii="Times New Roman" w:hAnsi="Times New Roman"/>
          <w:sz w:val="24"/>
          <w:szCs w:val="24"/>
        </w:rPr>
        <w:t xml:space="preserve">prepared by mixing with anhydrous sodium sulfate using a ratio 4 to 1. Sodium sulfate </w:t>
      </w:r>
      <w:r w:rsidR="009D0C2A" w:rsidRPr="002D0AD9">
        <w:rPr>
          <w:rStyle w:val="a"/>
          <w:rFonts w:ascii="Times New Roman" w:hAnsi="Times New Roman"/>
          <w:sz w:val="24"/>
          <w:szCs w:val="24"/>
        </w:rPr>
        <w:t>is important</w:t>
      </w:r>
      <w:r w:rsidRPr="002D0AD9">
        <w:rPr>
          <w:rStyle w:val="a"/>
          <w:rFonts w:ascii="Times New Roman" w:hAnsi="Times New Roman"/>
          <w:sz w:val="24"/>
          <w:szCs w:val="24"/>
        </w:rPr>
        <w:t xml:space="preserve"> to absorb any water from the sample. This mixture is inserted into cellulose </w:t>
      </w:r>
      <w:r w:rsidR="009D0C2A" w:rsidRPr="002D0AD9">
        <w:rPr>
          <w:rStyle w:val="a"/>
          <w:rFonts w:ascii="Times New Roman" w:hAnsi="Times New Roman"/>
          <w:sz w:val="24"/>
          <w:szCs w:val="24"/>
        </w:rPr>
        <w:t>made</w:t>
      </w:r>
      <w:r w:rsidR="009D0C2A" w:rsidRPr="002D0AD9">
        <w:rPr>
          <w:rStyle w:val="a"/>
          <w:rFonts w:ascii="Times New Roman" w:hAnsi="Times New Roman"/>
          <w:spacing w:val="-15"/>
          <w:sz w:val="24"/>
          <w:szCs w:val="24"/>
        </w:rPr>
        <w:t xml:space="preserve"> thimble</w:t>
      </w:r>
      <w:r w:rsidRPr="002D0AD9">
        <w:rPr>
          <w:rStyle w:val="a"/>
          <w:rFonts w:ascii="Times New Roman" w:hAnsi="Times New Roman"/>
          <w:spacing w:val="-15"/>
          <w:sz w:val="24"/>
          <w:szCs w:val="24"/>
        </w:rPr>
        <w:t xml:space="preserve"> and placed inside the Soxhlet (</w:t>
      </w:r>
      <w:r w:rsidRPr="009D0C2A">
        <w:rPr>
          <w:rStyle w:val="a"/>
          <w:rFonts w:ascii="Times New Roman" w:hAnsi="Times New Roman"/>
          <w:b/>
          <w:spacing w:val="-15"/>
          <w:sz w:val="24"/>
          <w:szCs w:val="24"/>
        </w:rPr>
        <w:t>See the picture above</w:t>
      </w:r>
      <w:r w:rsidRPr="002D0AD9">
        <w:rPr>
          <w:rStyle w:val="a"/>
          <w:rFonts w:ascii="Times New Roman" w:hAnsi="Times New Roman"/>
          <w:spacing w:val="-15"/>
          <w:sz w:val="24"/>
          <w:szCs w:val="24"/>
        </w:rPr>
        <w:t>).</w:t>
      </w:r>
      <w:r w:rsidR="00BE3E9E">
        <w:rPr>
          <w:rStyle w:val="a"/>
          <w:rFonts w:ascii="Times New Roman" w:hAnsi="Times New Roman"/>
          <w:spacing w:val="-15"/>
          <w:sz w:val="24"/>
          <w:szCs w:val="24"/>
        </w:rPr>
        <w:t xml:space="preserve"> </w:t>
      </w:r>
      <w:r w:rsidRPr="002D0AD9">
        <w:rPr>
          <w:rStyle w:val="a"/>
          <w:rFonts w:ascii="Times New Roman" w:hAnsi="Times New Roman"/>
          <w:sz w:val="24"/>
          <w:szCs w:val="24"/>
        </w:rPr>
        <w:t>The solvent used in this experiment is hexane which has boiling point at 70 °C.</w:t>
      </w:r>
      <w:r w:rsidR="009D0C2A">
        <w:rPr>
          <w:rStyle w:val="a"/>
          <w:rFonts w:ascii="Times New Roman" w:hAnsi="Times New Roman"/>
          <w:sz w:val="24"/>
          <w:szCs w:val="24"/>
        </w:rPr>
        <w:t xml:space="preserve"> </w:t>
      </w:r>
      <w:r w:rsidRPr="002D0AD9">
        <w:rPr>
          <w:rStyle w:val="a"/>
          <w:rFonts w:ascii="Times New Roman" w:hAnsi="Times New Roman"/>
          <w:sz w:val="24"/>
          <w:szCs w:val="24"/>
        </w:rPr>
        <w:t>The Soxhlet glassware with a round-bottomed flask is filled with boiling chips so that no</w:t>
      </w:r>
      <w:r w:rsidR="009D0C2A">
        <w:rPr>
          <w:rStyle w:val="a"/>
          <w:rFonts w:ascii="Times New Roman" w:hAnsi="Times New Roman"/>
          <w:sz w:val="24"/>
          <w:szCs w:val="24"/>
        </w:rPr>
        <w:t xml:space="preserve"> </w:t>
      </w:r>
      <w:r w:rsidRPr="002D0AD9">
        <w:rPr>
          <w:rStyle w:val="a"/>
          <w:rFonts w:ascii="Times New Roman" w:hAnsi="Times New Roman"/>
          <w:sz w:val="24"/>
          <w:szCs w:val="24"/>
        </w:rPr>
        <w:t>splashing during the evaporation. The evaporation and extraction took about an hour and then</w:t>
      </w:r>
      <w:r w:rsidR="009D0C2A">
        <w:rPr>
          <w:rStyle w:val="a"/>
          <w:rFonts w:ascii="Times New Roman" w:hAnsi="Times New Roman"/>
          <w:sz w:val="24"/>
          <w:szCs w:val="24"/>
        </w:rPr>
        <w:t xml:space="preserve"> </w:t>
      </w:r>
      <w:r w:rsidRPr="002D0AD9">
        <w:rPr>
          <w:rStyle w:val="a"/>
          <w:rFonts w:ascii="Times New Roman" w:hAnsi="Times New Roman"/>
          <w:sz w:val="24"/>
          <w:szCs w:val="24"/>
        </w:rPr>
        <w:t>the round-bottomed flask is removed and placed in the heated water bath of the concentrator</w:t>
      </w:r>
      <w:r w:rsidR="009D0C2A">
        <w:rPr>
          <w:rStyle w:val="a"/>
          <w:rFonts w:ascii="Times New Roman" w:hAnsi="Times New Roman"/>
          <w:sz w:val="24"/>
          <w:szCs w:val="24"/>
        </w:rPr>
        <w:t xml:space="preserve"> </w:t>
      </w:r>
      <w:r w:rsidRPr="002D0AD9">
        <w:rPr>
          <w:rStyle w:val="a"/>
          <w:rFonts w:ascii="Times New Roman" w:hAnsi="Times New Roman"/>
          <w:sz w:val="24"/>
          <w:szCs w:val="24"/>
        </w:rPr>
        <w:t>to remove all the solvent.</w:t>
      </w:r>
    </w:p>
    <w:p w:rsidR="00040DE1" w:rsidRDefault="00040DE1" w:rsidP="006C3492">
      <w:pPr>
        <w:spacing w:after="0" w:line="360" w:lineRule="auto"/>
        <w:jc w:val="both"/>
        <w:rPr>
          <w:rStyle w:val="a"/>
          <w:rFonts w:ascii="Times New Roman" w:hAnsi="Times New Roman"/>
          <w:sz w:val="24"/>
          <w:szCs w:val="24"/>
        </w:rPr>
      </w:pPr>
      <w:r w:rsidRPr="002D0AD9">
        <w:rPr>
          <w:rStyle w:val="a"/>
          <w:rFonts w:ascii="Times New Roman" w:hAnsi="Times New Roman"/>
          <w:spacing w:val="-15"/>
          <w:sz w:val="24"/>
          <w:szCs w:val="24"/>
        </w:rPr>
        <w:t>Here are some important concept and principle in the Soxhlet extraction</w:t>
      </w:r>
      <w:r w:rsidRPr="002D0AD9">
        <w:rPr>
          <w:rStyle w:val="a"/>
          <w:rFonts w:ascii="Times New Roman" w:hAnsi="Times New Roman"/>
          <w:sz w:val="24"/>
          <w:szCs w:val="24"/>
        </w:rPr>
        <w:t xml:space="preserve"> method. The concept and principle that we learnt from the experime</w:t>
      </w:r>
      <w:r w:rsidRPr="002D0AD9">
        <w:rPr>
          <w:rStyle w:val="l6"/>
          <w:rFonts w:ascii="Times New Roman" w:hAnsi="Times New Roman"/>
          <w:sz w:val="24"/>
          <w:szCs w:val="24"/>
        </w:rPr>
        <w:t>nt are as follow. Normally</w:t>
      </w:r>
      <w:r w:rsidRPr="002D0AD9">
        <w:rPr>
          <w:rStyle w:val="a"/>
          <w:rFonts w:ascii="Times New Roman" w:hAnsi="Times New Roman"/>
          <w:sz w:val="24"/>
          <w:szCs w:val="24"/>
        </w:rPr>
        <w:t xml:space="preserve"> a solid material containing some of the desired compound is placed inside a thimble made from thick filter paper, which is loaded into the main chamber of the Soxhlet extractor. The Soxhlet </w:t>
      </w:r>
      <w:r w:rsidRPr="002D0AD9">
        <w:rPr>
          <w:rStyle w:val="a"/>
          <w:rFonts w:ascii="Times New Roman" w:hAnsi="Times New Roman"/>
          <w:spacing w:val="-15"/>
          <w:sz w:val="24"/>
          <w:szCs w:val="24"/>
        </w:rPr>
        <w:t>extractor is placed onto a flask containing the extraction solvent. The Soxhlet is then equipped</w:t>
      </w:r>
      <w:r w:rsidRPr="002D0AD9">
        <w:rPr>
          <w:rStyle w:val="a"/>
          <w:rFonts w:ascii="Times New Roman" w:hAnsi="Times New Roman"/>
          <w:sz w:val="24"/>
          <w:szCs w:val="24"/>
        </w:rPr>
        <w:t xml:space="preserve"> with a condenser. The solvent is heated to reflux. </w:t>
      </w:r>
      <w:r w:rsidRPr="002D0AD9">
        <w:rPr>
          <w:rStyle w:val="a"/>
          <w:rFonts w:ascii="Times New Roman" w:hAnsi="Times New Roman"/>
          <w:sz w:val="24"/>
          <w:szCs w:val="24"/>
        </w:rPr>
        <w:lastRenderedPageBreak/>
        <w:t>The solvent vapors travels up a distillation arm, and floods into the chamber housing the thimble of solid. The condenser ensure</w:t>
      </w:r>
      <w:r w:rsidRPr="002D0AD9">
        <w:rPr>
          <w:rStyle w:val="l6"/>
          <w:rFonts w:ascii="Times New Roman" w:hAnsi="Times New Roman"/>
          <w:sz w:val="24"/>
          <w:szCs w:val="24"/>
        </w:rPr>
        <w:t>s that any</w:t>
      </w:r>
      <w:r w:rsidR="009D0C2A">
        <w:rPr>
          <w:rStyle w:val="l6"/>
          <w:rFonts w:ascii="Times New Roman" w:hAnsi="Times New Roman"/>
          <w:sz w:val="24"/>
          <w:szCs w:val="24"/>
        </w:rPr>
        <w:t xml:space="preserve"> </w:t>
      </w:r>
      <w:r w:rsidRPr="002D0AD9">
        <w:rPr>
          <w:rStyle w:val="a"/>
          <w:rFonts w:ascii="Times New Roman" w:hAnsi="Times New Roman"/>
          <w:sz w:val="24"/>
          <w:szCs w:val="24"/>
        </w:rPr>
        <w:t xml:space="preserve">solvent vapor cools, and drips back down into the chamber housing the solid </w:t>
      </w:r>
      <w:r w:rsidR="00BE3E9E" w:rsidRPr="002D0AD9">
        <w:rPr>
          <w:rStyle w:val="a"/>
          <w:rFonts w:ascii="Times New Roman" w:hAnsi="Times New Roman"/>
          <w:sz w:val="24"/>
          <w:szCs w:val="24"/>
        </w:rPr>
        <w:t>material. The</w:t>
      </w:r>
      <w:r w:rsidRPr="002D0AD9">
        <w:rPr>
          <w:rStyle w:val="a"/>
          <w:rFonts w:ascii="Times New Roman" w:hAnsi="Times New Roman"/>
          <w:sz w:val="24"/>
          <w:szCs w:val="24"/>
        </w:rPr>
        <w:t xml:space="preserve"> chamber containing the solid material slowly fills with warm solvent. Some of the desired compound will then dissolve in the warm solvent. When the Soxhlet chamber is</w:t>
      </w:r>
      <w:r w:rsidR="004122CD">
        <w:rPr>
          <w:rStyle w:val="a"/>
          <w:rFonts w:ascii="Times New Roman" w:hAnsi="Times New Roman"/>
          <w:sz w:val="24"/>
          <w:szCs w:val="24"/>
        </w:rPr>
        <w:t xml:space="preserve"> </w:t>
      </w:r>
      <w:r w:rsidRPr="002D0AD9">
        <w:rPr>
          <w:rStyle w:val="a"/>
          <w:rFonts w:ascii="Times New Roman" w:hAnsi="Times New Roman"/>
          <w:sz w:val="24"/>
          <w:szCs w:val="24"/>
        </w:rPr>
        <w:t xml:space="preserve">almost full, the chamber is automatically emptied by a siphon side arm, with the </w:t>
      </w:r>
      <w:r w:rsidR="009D0C2A">
        <w:rPr>
          <w:rStyle w:val="a"/>
          <w:rFonts w:ascii="Times New Roman" w:hAnsi="Times New Roman"/>
          <w:sz w:val="24"/>
          <w:szCs w:val="24"/>
        </w:rPr>
        <w:t>solvent r</w:t>
      </w:r>
      <w:r w:rsidRPr="002D0AD9">
        <w:rPr>
          <w:rStyle w:val="a"/>
          <w:rFonts w:ascii="Times New Roman" w:hAnsi="Times New Roman"/>
          <w:sz w:val="24"/>
          <w:szCs w:val="24"/>
        </w:rPr>
        <w:t>unning back down to the distillation flask. This cycle may be allowed to repeat many times,</w:t>
      </w:r>
      <w:r w:rsidR="009D0C2A">
        <w:rPr>
          <w:rStyle w:val="a"/>
          <w:rFonts w:ascii="Times New Roman" w:hAnsi="Times New Roman"/>
          <w:sz w:val="24"/>
          <w:szCs w:val="24"/>
        </w:rPr>
        <w:t xml:space="preserve"> </w:t>
      </w:r>
      <w:r w:rsidRPr="002D0AD9">
        <w:rPr>
          <w:rStyle w:val="a"/>
          <w:rFonts w:ascii="Times New Roman" w:hAnsi="Times New Roman"/>
          <w:sz w:val="24"/>
          <w:szCs w:val="24"/>
        </w:rPr>
        <w:t>over hours or days. During each cycle, a portion of the non-volatile compound dissolves in the solvent. After many cycles the desired compound is concentrated in the distillation flask. The advantage of this system is that instead of many portions of warm solvent being passed</w:t>
      </w:r>
      <w:r w:rsidRPr="002D0AD9">
        <w:rPr>
          <w:rStyle w:val="a"/>
          <w:rFonts w:ascii="Times New Roman" w:hAnsi="Times New Roman"/>
          <w:spacing w:val="-15"/>
          <w:sz w:val="24"/>
          <w:szCs w:val="24"/>
        </w:rPr>
        <w:t xml:space="preserve"> through the sample, just one batch of solvent is recycled.</w:t>
      </w:r>
      <w:r w:rsidRPr="002D0AD9">
        <w:rPr>
          <w:rStyle w:val="a"/>
          <w:rFonts w:ascii="Times New Roman" w:hAnsi="Times New Roman"/>
          <w:sz w:val="24"/>
          <w:szCs w:val="24"/>
        </w:rPr>
        <w:t xml:space="preserve"> After extraction the solvent is removed, typically by means of a rotary evaporator, yielding the extracted compound. The non-soluble portion of the extracted solid remains in the thimble, and is usually discarded.</w:t>
      </w: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9D0C2A" w:rsidRDefault="009D0C2A"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7D7AD6" w:rsidRDefault="007D7AD6" w:rsidP="00040DE1">
      <w:pPr>
        <w:spacing w:after="0" w:line="240" w:lineRule="auto"/>
        <w:jc w:val="both"/>
        <w:rPr>
          <w:rStyle w:val="a"/>
          <w:rFonts w:ascii="Times New Roman" w:hAnsi="Times New Roman"/>
          <w:sz w:val="24"/>
          <w:szCs w:val="24"/>
        </w:rPr>
      </w:pPr>
    </w:p>
    <w:p w:rsidR="00040DE1" w:rsidRPr="002D0AD9" w:rsidRDefault="00040DE1" w:rsidP="00040DE1">
      <w:pPr>
        <w:autoSpaceDE w:val="0"/>
        <w:autoSpaceDN w:val="0"/>
        <w:adjustRightInd w:val="0"/>
        <w:spacing w:after="0" w:line="240" w:lineRule="auto"/>
        <w:rPr>
          <w:rFonts w:ascii="Times New Roman" w:hAnsi="Times New Roman"/>
          <w:b/>
          <w:bCs/>
          <w:sz w:val="24"/>
          <w:szCs w:val="24"/>
          <w:u w:val="single"/>
        </w:rPr>
      </w:pPr>
      <w:r w:rsidRPr="002D0AD9">
        <w:rPr>
          <w:rFonts w:ascii="Times New Roman" w:hAnsi="Times New Roman"/>
          <w:b/>
          <w:bCs/>
          <w:sz w:val="24"/>
          <w:szCs w:val="24"/>
          <w:u w:val="single"/>
        </w:rPr>
        <w:lastRenderedPageBreak/>
        <w:t xml:space="preserve">Experiment </w:t>
      </w:r>
      <w:r w:rsidR="006A04E3">
        <w:rPr>
          <w:rFonts w:ascii="Times New Roman" w:hAnsi="Times New Roman"/>
          <w:b/>
          <w:bCs/>
          <w:sz w:val="24"/>
          <w:szCs w:val="24"/>
          <w:u w:val="single"/>
        </w:rPr>
        <w:t>4</w:t>
      </w:r>
      <w:r w:rsidRPr="002D0AD9">
        <w:rPr>
          <w:rFonts w:ascii="Times New Roman" w:hAnsi="Times New Roman"/>
          <w:b/>
          <w:bCs/>
          <w:sz w:val="24"/>
          <w:szCs w:val="24"/>
          <w:u w:val="single"/>
        </w:rPr>
        <w:t xml:space="preserve">: Resolution of Racemic 1–Phenylethylamine </w:t>
      </w:r>
      <w:r w:rsidRPr="002D0AD9">
        <w:rPr>
          <w:rFonts w:ascii="Times New Roman" w:hAnsi="Times New Roman"/>
          <w:b/>
          <w:bCs/>
          <w:i/>
          <w:iCs/>
          <w:sz w:val="24"/>
          <w:szCs w:val="24"/>
          <w:u w:val="single"/>
        </w:rPr>
        <w:t xml:space="preserve">via </w:t>
      </w:r>
      <w:r w:rsidRPr="002D0AD9">
        <w:rPr>
          <w:rFonts w:ascii="Times New Roman" w:hAnsi="Times New Roman"/>
          <w:b/>
          <w:bCs/>
          <w:sz w:val="24"/>
          <w:szCs w:val="24"/>
          <w:u w:val="single"/>
        </w:rPr>
        <w:t>Diastereomer Formation with (</w:t>
      </w:r>
      <w:r w:rsidRPr="002D0AD9">
        <w:rPr>
          <w:rFonts w:ascii="Times New Roman" w:hAnsi="Times New Roman"/>
          <w:b/>
          <w:bCs/>
          <w:i/>
          <w:iCs/>
          <w:sz w:val="24"/>
          <w:szCs w:val="24"/>
          <w:u w:val="single"/>
        </w:rPr>
        <w:t>2R</w:t>
      </w:r>
      <w:r w:rsidRPr="002D0AD9">
        <w:rPr>
          <w:rFonts w:ascii="Times New Roman" w:hAnsi="Times New Roman"/>
          <w:b/>
          <w:bCs/>
          <w:sz w:val="24"/>
          <w:szCs w:val="24"/>
          <w:u w:val="single"/>
        </w:rPr>
        <w:t xml:space="preserve">, </w:t>
      </w:r>
      <w:r w:rsidRPr="002D0AD9">
        <w:rPr>
          <w:rFonts w:ascii="Times New Roman" w:hAnsi="Times New Roman"/>
          <w:b/>
          <w:bCs/>
          <w:i/>
          <w:iCs/>
          <w:sz w:val="24"/>
          <w:szCs w:val="24"/>
          <w:u w:val="single"/>
        </w:rPr>
        <w:t>3R</w:t>
      </w:r>
      <w:r w:rsidRPr="002D0AD9">
        <w:rPr>
          <w:rFonts w:ascii="Times New Roman" w:hAnsi="Times New Roman"/>
          <w:b/>
          <w:bCs/>
          <w:sz w:val="24"/>
          <w:szCs w:val="24"/>
          <w:u w:val="single"/>
        </w:rPr>
        <w:t xml:space="preserve">)–Tartaric Acid (week </w:t>
      </w:r>
      <w:r w:rsidR="006A04E3">
        <w:rPr>
          <w:rFonts w:ascii="Times New Roman" w:hAnsi="Times New Roman"/>
          <w:b/>
          <w:bCs/>
          <w:sz w:val="24"/>
          <w:szCs w:val="24"/>
          <w:u w:val="single"/>
        </w:rPr>
        <w:t>4</w:t>
      </w:r>
      <w:r w:rsidRPr="002D0AD9">
        <w:rPr>
          <w:rFonts w:ascii="Times New Roman" w:hAnsi="Times New Roman"/>
          <w:b/>
          <w:bCs/>
          <w:sz w:val="24"/>
          <w:szCs w:val="24"/>
          <w:u w:val="single"/>
        </w:rPr>
        <w:t>-</w:t>
      </w:r>
      <w:r w:rsidR="006A04E3">
        <w:rPr>
          <w:rFonts w:ascii="Times New Roman" w:hAnsi="Times New Roman"/>
          <w:b/>
          <w:bCs/>
          <w:sz w:val="24"/>
          <w:szCs w:val="24"/>
          <w:u w:val="single"/>
        </w:rPr>
        <w:t>5</w:t>
      </w:r>
      <w:r w:rsidRPr="002D0AD9">
        <w:rPr>
          <w:rFonts w:ascii="Times New Roman" w:hAnsi="Times New Roman"/>
          <w:b/>
          <w:bCs/>
          <w:sz w:val="24"/>
          <w:szCs w:val="24"/>
          <w:u w:val="single"/>
        </w:rPr>
        <w:t>)</w:t>
      </w:r>
    </w:p>
    <w:p w:rsidR="00040DE1" w:rsidRPr="002D0AD9" w:rsidRDefault="00040DE1" w:rsidP="00040DE1">
      <w:pPr>
        <w:autoSpaceDE w:val="0"/>
        <w:autoSpaceDN w:val="0"/>
        <w:adjustRightInd w:val="0"/>
        <w:spacing w:after="0" w:line="240" w:lineRule="auto"/>
        <w:rPr>
          <w:rFonts w:ascii="Times New Roman" w:hAnsi="Times New Roman"/>
          <w:b/>
          <w:bCs/>
          <w:sz w:val="24"/>
          <w:szCs w:val="24"/>
        </w:rPr>
      </w:pPr>
    </w:p>
    <w:p w:rsidR="00040DE1" w:rsidRPr="002D0AD9" w:rsidRDefault="00040DE1" w:rsidP="00040DE1">
      <w:pPr>
        <w:autoSpaceDE w:val="0"/>
        <w:autoSpaceDN w:val="0"/>
        <w:adjustRightInd w:val="0"/>
        <w:spacing w:after="0" w:line="240" w:lineRule="auto"/>
        <w:rPr>
          <w:rFonts w:ascii="Times New Roman" w:hAnsi="Times New Roman"/>
          <w:b/>
          <w:bCs/>
          <w:sz w:val="24"/>
          <w:szCs w:val="24"/>
        </w:rPr>
      </w:pPr>
      <w:r w:rsidRPr="002D0AD9">
        <w:rPr>
          <w:rFonts w:ascii="Times New Roman" w:hAnsi="Times New Roman"/>
          <w:b/>
          <w:bCs/>
          <w:sz w:val="24"/>
          <w:szCs w:val="24"/>
        </w:rPr>
        <w:t>PURPOSE</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To separate the enantiomers of phenylethylamine and to learn the technique of measuring optical rotation with a polarimeter.</w:t>
      </w: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INTRODUCTION</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The separation of the enantiomers, </w:t>
      </w:r>
      <w:r w:rsidRPr="002D0AD9">
        <w:rPr>
          <w:rFonts w:ascii="Times New Roman" w:hAnsi="Times New Roman"/>
          <w:b/>
          <w:bCs/>
          <w:i/>
          <w:iCs/>
          <w:sz w:val="24"/>
          <w:szCs w:val="24"/>
        </w:rPr>
        <w:t>resolution</w:t>
      </w:r>
      <w:r w:rsidRPr="002D0AD9">
        <w:rPr>
          <w:rFonts w:ascii="Times New Roman" w:hAnsi="Times New Roman"/>
          <w:sz w:val="24"/>
          <w:szCs w:val="24"/>
        </w:rPr>
        <w:t xml:space="preserve"> of phenylethylamine can be achieved by exploiting the very different solubilities in methanol of their diastereomeric complexes with a single diastereomer of tartaric acid. Recall that enantiomers have identical physical properties, while those of diastereomers differ. When a hot solution of </w:t>
      </w:r>
      <w:r w:rsidRPr="002D0AD9">
        <w:rPr>
          <w:rFonts w:ascii="Times New Roman" w:hAnsi="Times New Roman"/>
          <w:b/>
          <w:bCs/>
          <w:i/>
          <w:iCs/>
          <w:sz w:val="24"/>
          <w:szCs w:val="24"/>
        </w:rPr>
        <w:t xml:space="preserve">racemic </w:t>
      </w:r>
      <w:r w:rsidRPr="002D0AD9">
        <w:rPr>
          <w:rFonts w:ascii="Times New Roman" w:hAnsi="Times New Roman"/>
          <w:sz w:val="24"/>
          <w:szCs w:val="24"/>
        </w:rPr>
        <w:t>(</w:t>
      </w:r>
      <w:r w:rsidRPr="002D0AD9">
        <w:rPr>
          <w:rFonts w:ascii="Times New Roman" w:hAnsi="Times New Roman"/>
          <w:i/>
          <w:iCs/>
          <w:sz w:val="24"/>
          <w:szCs w:val="24"/>
        </w:rPr>
        <w:t>R,S</w:t>
      </w:r>
      <w:r w:rsidR="00725414">
        <w:rPr>
          <w:rFonts w:ascii="Times New Roman" w:hAnsi="Times New Roman"/>
          <w:sz w:val="24"/>
          <w:szCs w:val="24"/>
        </w:rPr>
        <w:t>)-1-</w:t>
      </w:r>
      <w:r w:rsidRPr="002D0AD9">
        <w:rPr>
          <w:rFonts w:ascii="Times New Roman" w:hAnsi="Times New Roman"/>
          <w:sz w:val="24"/>
          <w:szCs w:val="24"/>
        </w:rPr>
        <w:t>phenylethylamine and an equivalent amount of (</w:t>
      </w:r>
      <w:r w:rsidRPr="002D0AD9">
        <w:rPr>
          <w:rFonts w:ascii="Times New Roman" w:hAnsi="Times New Roman"/>
          <w:i/>
          <w:iCs/>
          <w:sz w:val="24"/>
          <w:szCs w:val="24"/>
        </w:rPr>
        <w:t>R,R</w:t>
      </w:r>
      <w:r w:rsidR="00725414">
        <w:rPr>
          <w:rFonts w:ascii="Times New Roman" w:hAnsi="Times New Roman"/>
          <w:sz w:val="24"/>
          <w:szCs w:val="24"/>
        </w:rPr>
        <w:t>)-</w:t>
      </w:r>
      <w:r w:rsidRPr="002D0AD9">
        <w:rPr>
          <w:rFonts w:ascii="Times New Roman" w:hAnsi="Times New Roman"/>
          <w:sz w:val="24"/>
          <w:szCs w:val="24"/>
        </w:rPr>
        <w:t>tartaric acid in methanol is allowed to cool, the less soluble (</w:t>
      </w:r>
      <w:r w:rsidRPr="002D0AD9">
        <w:rPr>
          <w:rFonts w:ascii="Times New Roman" w:hAnsi="Times New Roman"/>
          <w:i/>
          <w:iCs/>
          <w:sz w:val="24"/>
          <w:szCs w:val="24"/>
        </w:rPr>
        <w:t>S</w:t>
      </w:r>
      <w:r w:rsidR="00725414">
        <w:rPr>
          <w:rFonts w:ascii="Times New Roman" w:hAnsi="Times New Roman"/>
          <w:sz w:val="24"/>
          <w:szCs w:val="24"/>
        </w:rPr>
        <w:t>)-</w:t>
      </w:r>
      <w:r w:rsidRPr="002D0AD9">
        <w:rPr>
          <w:rFonts w:ascii="Times New Roman" w:hAnsi="Times New Roman"/>
          <w:sz w:val="24"/>
          <w:szCs w:val="24"/>
        </w:rPr>
        <w:t>amine (</w:t>
      </w:r>
      <w:r w:rsidRPr="002D0AD9">
        <w:rPr>
          <w:rFonts w:ascii="Times New Roman" w:hAnsi="Times New Roman"/>
          <w:i/>
          <w:iCs/>
          <w:sz w:val="24"/>
          <w:szCs w:val="24"/>
        </w:rPr>
        <w:t>R,R</w:t>
      </w:r>
      <w:r w:rsidR="00725414">
        <w:rPr>
          <w:rFonts w:ascii="Times New Roman" w:hAnsi="Times New Roman"/>
          <w:sz w:val="24"/>
          <w:szCs w:val="24"/>
        </w:rPr>
        <w:t>)-</w:t>
      </w:r>
      <w:r w:rsidRPr="002D0AD9">
        <w:rPr>
          <w:rFonts w:ascii="Times New Roman" w:hAnsi="Times New Roman"/>
          <w:sz w:val="24"/>
          <w:szCs w:val="24"/>
        </w:rPr>
        <w:t>tartrate complex crystallizes out of solution.</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noProof/>
          <w:sz w:val="24"/>
          <w:szCs w:val="24"/>
        </w:rPr>
        <w:drawing>
          <wp:inline distT="0" distB="0" distL="0" distR="0">
            <wp:extent cx="5934075" cy="25717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34075" cy="2571750"/>
                    </a:xfrm>
                    <a:prstGeom prst="rect">
                      <a:avLst/>
                    </a:prstGeom>
                    <a:noFill/>
                    <a:ln w="9525">
                      <a:noFill/>
                      <a:miter lim="800000"/>
                      <a:headEnd/>
                      <a:tailEnd/>
                    </a:ln>
                  </pic:spPr>
                </pic:pic>
              </a:graphicData>
            </a:graphic>
          </wp:inline>
        </w:drawing>
      </w:r>
    </w:p>
    <w:p w:rsidR="00040DE1" w:rsidRPr="009D0C2A" w:rsidRDefault="00040DE1" w:rsidP="006C3492">
      <w:pPr>
        <w:autoSpaceDE w:val="0"/>
        <w:autoSpaceDN w:val="0"/>
        <w:adjustRightInd w:val="0"/>
        <w:spacing w:after="0" w:line="360" w:lineRule="auto"/>
        <w:jc w:val="both"/>
        <w:rPr>
          <w:rFonts w:ascii="Times New Roman" w:hAnsi="Times New Roman"/>
          <w:b/>
          <w:sz w:val="24"/>
          <w:szCs w:val="24"/>
        </w:rPr>
      </w:pPr>
      <w:r w:rsidRPr="009D0C2A">
        <w:rPr>
          <w:rFonts w:ascii="Times New Roman" w:hAnsi="Times New Roman"/>
          <w:b/>
          <w:sz w:val="24"/>
          <w:szCs w:val="24"/>
        </w:rPr>
        <w:t>Solubility of (</w:t>
      </w:r>
      <w:r w:rsidRPr="009D0C2A">
        <w:rPr>
          <w:rFonts w:ascii="Times New Roman" w:hAnsi="Times New Roman"/>
          <w:b/>
          <w:i/>
          <w:iCs/>
          <w:sz w:val="24"/>
          <w:szCs w:val="24"/>
        </w:rPr>
        <w:t>R,R</w:t>
      </w:r>
      <w:r w:rsidRPr="009D0C2A">
        <w:rPr>
          <w:rFonts w:ascii="Times New Roman" w:hAnsi="Times New Roman"/>
          <w:b/>
          <w:sz w:val="24"/>
          <w:szCs w:val="24"/>
        </w:rPr>
        <w:t>)-tartrate salt complexes in methanol.</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p>
    <w:p w:rsidR="006C3492"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Isolation of this crystalline material and treatment with excess aqueous sodium hydroxide allows liberation of the (</w:t>
      </w:r>
      <w:r w:rsidRPr="002D0AD9">
        <w:rPr>
          <w:rFonts w:ascii="Times New Roman" w:hAnsi="Times New Roman"/>
          <w:i/>
          <w:iCs/>
          <w:sz w:val="24"/>
          <w:szCs w:val="24"/>
        </w:rPr>
        <w:t>S</w:t>
      </w:r>
      <w:r w:rsidR="00725414">
        <w:rPr>
          <w:rFonts w:ascii="Times New Roman" w:hAnsi="Times New Roman"/>
          <w:sz w:val="24"/>
          <w:szCs w:val="24"/>
        </w:rPr>
        <w:t>)-</w:t>
      </w:r>
      <w:r w:rsidRPr="002D0AD9">
        <w:rPr>
          <w:rFonts w:ascii="Times New Roman" w:hAnsi="Times New Roman"/>
          <w:sz w:val="24"/>
          <w:szCs w:val="24"/>
        </w:rPr>
        <w:t>amine from the tartrate. Just as with the extraction experiment you have already done, we now have a situation where w</w:t>
      </w:r>
      <w:r w:rsidR="00725414">
        <w:rPr>
          <w:rFonts w:ascii="Times New Roman" w:hAnsi="Times New Roman"/>
          <w:sz w:val="24"/>
          <w:szCs w:val="24"/>
        </w:rPr>
        <w:t>e can separate a relatively non-</w:t>
      </w:r>
      <w:r w:rsidRPr="002D0AD9">
        <w:rPr>
          <w:rFonts w:ascii="Times New Roman" w:hAnsi="Times New Roman"/>
          <w:sz w:val="24"/>
          <w:szCs w:val="24"/>
        </w:rPr>
        <w:t>polar organic material (the amine) from a polar one (the tartrate salt). After extraction the pure (</w:t>
      </w:r>
      <w:r w:rsidRPr="002D0AD9">
        <w:rPr>
          <w:rFonts w:ascii="Times New Roman" w:hAnsi="Times New Roman"/>
          <w:i/>
          <w:iCs/>
          <w:sz w:val="24"/>
          <w:szCs w:val="24"/>
        </w:rPr>
        <w:t>S</w:t>
      </w:r>
      <w:r w:rsidR="00725414">
        <w:rPr>
          <w:rFonts w:ascii="Times New Roman" w:hAnsi="Times New Roman"/>
          <w:sz w:val="24"/>
          <w:szCs w:val="24"/>
        </w:rPr>
        <w:t>)-</w:t>
      </w:r>
      <w:r w:rsidRPr="002D0AD9">
        <w:rPr>
          <w:rFonts w:ascii="Times New Roman" w:hAnsi="Times New Roman"/>
          <w:sz w:val="24"/>
          <w:szCs w:val="24"/>
        </w:rPr>
        <w:t xml:space="preserve">amine is obtained by evaporating the methanol solvent on a rotary evaporator. In theory, the more soluble diastereomeric complex that remains dissolved in the filtrate can also be isolated by treating the </w:t>
      </w:r>
      <w:r w:rsidRPr="002D0AD9">
        <w:rPr>
          <w:rFonts w:ascii="Times New Roman" w:hAnsi="Times New Roman"/>
          <w:sz w:val="24"/>
          <w:szCs w:val="24"/>
        </w:rPr>
        <w:lastRenderedPageBreak/>
        <w:t>filtrate with sodium hydroxide</w:t>
      </w:r>
      <w:r w:rsidR="006C3492">
        <w:rPr>
          <w:rFonts w:ascii="Times New Roman" w:hAnsi="Times New Roman"/>
          <w:sz w:val="24"/>
          <w:szCs w:val="24"/>
        </w:rPr>
        <w:t xml:space="preserve"> </w:t>
      </w:r>
      <w:r w:rsidRPr="002D0AD9">
        <w:rPr>
          <w:rFonts w:ascii="Times New Roman" w:hAnsi="Times New Roman"/>
          <w:sz w:val="24"/>
          <w:szCs w:val="24"/>
        </w:rPr>
        <w:t xml:space="preserve">solution, extracting the liberated amine into an organic solvent to separate it from tartrate, and evaporating the methanol solvent. </w:t>
      </w:r>
    </w:p>
    <w:p w:rsidR="00040DE1" w:rsidRPr="002D0AD9" w:rsidRDefault="00040DE1" w:rsidP="00040DE1">
      <w:pPr>
        <w:autoSpaceDE w:val="0"/>
        <w:autoSpaceDN w:val="0"/>
        <w:adjustRightInd w:val="0"/>
        <w:spacing w:after="0" w:line="240" w:lineRule="auto"/>
        <w:jc w:val="both"/>
        <w:rPr>
          <w:rFonts w:ascii="Times New Roman" w:hAnsi="Times New Roman"/>
          <w:sz w:val="24"/>
          <w:szCs w:val="24"/>
        </w:rPr>
      </w:pPr>
      <w:r w:rsidRPr="002D0AD9">
        <w:rPr>
          <w:rFonts w:ascii="Times New Roman" w:hAnsi="Times New Roman"/>
          <w:noProof/>
          <w:sz w:val="24"/>
          <w:szCs w:val="24"/>
        </w:rPr>
        <w:drawing>
          <wp:inline distT="0" distB="0" distL="0" distR="0">
            <wp:extent cx="5934075" cy="44386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040DE1" w:rsidRPr="009D0C2A" w:rsidRDefault="00040DE1" w:rsidP="00040DE1">
      <w:pPr>
        <w:autoSpaceDE w:val="0"/>
        <w:autoSpaceDN w:val="0"/>
        <w:adjustRightInd w:val="0"/>
        <w:spacing w:after="0" w:line="240" w:lineRule="auto"/>
        <w:jc w:val="both"/>
        <w:rPr>
          <w:rFonts w:ascii="Times New Roman" w:hAnsi="Times New Roman"/>
          <w:b/>
          <w:sz w:val="24"/>
          <w:szCs w:val="24"/>
        </w:rPr>
      </w:pPr>
      <w:r w:rsidRPr="009D0C2A">
        <w:rPr>
          <w:rFonts w:ascii="Times New Roman" w:hAnsi="Times New Roman"/>
          <w:b/>
          <w:sz w:val="24"/>
          <w:szCs w:val="24"/>
        </w:rPr>
        <w:t>Resolution and isolation of phenylethylamine enantiomers.</w:t>
      </w:r>
    </w:p>
    <w:p w:rsidR="00040DE1" w:rsidRPr="002D0AD9" w:rsidRDefault="00040DE1" w:rsidP="00040DE1">
      <w:pPr>
        <w:autoSpaceDE w:val="0"/>
        <w:autoSpaceDN w:val="0"/>
        <w:adjustRightInd w:val="0"/>
        <w:spacing w:after="0" w:line="240" w:lineRule="auto"/>
        <w:jc w:val="both"/>
        <w:rPr>
          <w:rFonts w:ascii="Times New Roman" w:hAnsi="Times New Roman"/>
          <w:sz w:val="24"/>
          <w:szCs w:val="24"/>
        </w:rPr>
      </w:pP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It is very rare for a single crystallization of this kind to prove sufficient to fully separate two enantiomers. Invariably, the complex containing the (</w:t>
      </w:r>
      <w:r w:rsidRPr="002D0AD9">
        <w:rPr>
          <w:rFonts w:ascii="Times New Roman" w:hAnsi="Times New Roman"/>
          <w:i/>
          <w:iCs/>
          <w:sz w:val="24"/>
          <w:szCs w:val="24"/>
        </w:rPr>
        <w:t>S</w:t>
      </w:r>
      <w:r w:rsidRPr="002D0AD9">
        <w:rPr>
          <w:rFonts w:ascii="Times New Roman" w:hAnsi="Times New Roman"/>
          <w:sz w:val="24"/>
          <w:szCs w:val="24"/>
        </w:rPr>
        <w:t>) enantiomer crystallizes along with some of the complex containing the (</w:t>
      </w:r>
      <w:r w:rsidRPr="002D0AD9">
        <w:rPr>
          <w:rFonts w:ascii="Times New Roman" w:hAnsi="Times New Roman"/>
          <w:i/>
          <w:iCs/>
          <w:sz w:val="24"/>
          <w:szCs w:val="24"/>
        </w:rPr>
        <w:t>R</w:t>
      </w:r>
      <w:r w:rsidRPr="002D0AD9">
        <w:rPr>
          <w:rFonts w:ascii="Times New Roman" w:hAnsi="Times New Roman"/>
          <w:sz w:val="24"/>
          <w:szCs w:val="24"/>
        </w:rPr>
        <w:t xml:space="preserve">) enantiomer, and not </w:t>
      </w:r>
      <w:r w:rsidR="009D0C2A" w:rsidRPr="002D0AD9">
        <w:rPr>
          <w:rFonts w:ascii="Times New Roman" w:hAnsi="Times New Roman"/>
          <w:sz w:val="24"/>
          <w:szCs w:val="24"/>
        </w:rPr>
        <w:t>the entire</w:t>
      </w:r>
      <w:r w:rsidRPr="002D0AD9">
        <w:rPr>
          <w:rFonts w:ascii="Times New Roman" w:hAnsi="Times New Roman"/>
          <w:sz w:val="24"/>
          <w:szCs w:val="24"/>
        </w:rPr>
        <w:t xml:space="preserve"> (</w:t>
      </w:r>
      <w:r w:rsidRPr="002D0AD9">
        <w:rPr>
          <w:rFonts w:ascii="Times New Roman" w:hAnsi="Times New Roman"/>
          <w:i/>
          <w:iCs/>
          <w:sz w:val="24"/>
          <w:szCs w:val="24"/>
        </w:rPr>
        <w:t>S</w:t>
      </w:r>
      <w:r w:rsidRPr="002D0AD9">
        <w:rPr>
          <w:rFonts w:ascii="Times New Roman" w:hAnsi="Times New Roman"/>
          <w:sz w:val="24"/>
          <w:szCs w:val="24"/>
        </w:rPr>
        <w:t>) enantiomer complex crystallizes. Thus we are left with a mixture of some of the (</w:t>
      </w:r>
      <w:r w:rsidRPr="002D0AD9">
        <w:rPr>
          <w:rFonts w:ascii="Times New Roman" w:hAnsi="Times New Roman"/>
          <w:i/>
          <w:iCs/>
          <w:sz w:val="24"/>
          <w:szCs w:val="24"/>
        </w:rPr>
        <w:t>S</w:t>
      </w:r>
      <w:r w:rsidRPr="002D0AD9">
        <w:rPr>
          <w:rFonts w:ascii="Times New Roman" w:hAnsi="Times New Roman"/>
          <w:sz w:val="24"/>
          <w:szCs w:val="24"/>
        </w:rPr>
        <w:t>) containing complex and most of the (</w:t>
      </w:r>
      <w:r w:rsidRPr="002D0AD9">
        <w:rPr>
          <w:rFonts w:ascii="Times New Roman" w:hAnsi="Times New Roman"/>
          <w:i/>
          <w:iCs/>
          <w:sz w:val="24"/>
          <w:szCs w:val="24"/>
        </w:rPr>
        <w:t>R</w:t>
      </w:r>
      <w:r w:rsidRPr="002D0AD9">
        <w:rPr>
          <w:rFonts w:ascii="Times New Roman" w:hAnsi="Times New Roman"/>
          <w:sz w:val="24"/>
          <w:szCs w:val="24"/>
        </w:rPr>
        <w:t>) containing complex in solution. If it was required to achieve absolute and complete separation of a pair of enantiomers the crystallization experiment would be performed several times, in sequence, gradually enriching the percentage of pure single enantiomer.</w:t>
      </w:r>
    </w:p>
    <w:p w:rsidR="00040DE1" w:rsidRDefault="00040DE1" w:rsidP="006C3492">
      <w:pPr>
        <w:autoSpaceDE w:val="0"/>
        <w:autoSpaceDN w:val="0"/>
        <w:adjustRightInd w:val="0"/>
        <w:spacing w:after="0" w:line="360" w:lineRule="auto"/>
        <w:jc w:val="both"/>
        <w:rPr>
          <w:rFonts w:ascii="Times New Roman" w:hAnsi="Times New Roman"/>
          <w:b/>
          <w:bCs/>
          <w:sz w:val="24"/>
          <w:szCs w:val="24"/>
        </w:rPr>
      </w:pPr>
    </w:p>
    <w:p w:rsidR="006C3492" w:rsidRDefault="006C3492" w:rsidP="006C3492">
      <w:pPr>
        <w:autoSpaceDE w:val="0"/>
        <w:autoSpaceDN w:val="0"/>
        <w:adjustRightInd w:val="0"/>
        <w:spacing w:after="0" w:line="360" w:lineRule="auto"/>
        <w:jc w:val="both"/>
        <w:rPr>
          <w:rFonts w:ascii="Times New Roman" w:hAnsi="Times New Roman"/>
          <w:b/>
          <w:bCs/>
          <w:sz w:val="24"/>
          <w:szCs w:val="24"/>
        </w:rPr>
      </w:pPr>
    </w:p>
    <w:p w:rsidR="006C3492" w:rsidRDefault="006C3492" w:rsidP="006C3492">
      <w:pPr>
        <w:autoSpaceDE w:val="0"/>
        <w:autoSpaceDN w:val="0"/>
        <w:adjustRightInd w:val="0"/>
        <w:spacing w:after="0" w:line="360" w:lineRule="auto"/>
        <w:jc w:val="both"/>
        <w:rPr>
          <w:rFonts w:ascii="Times New Roman" w:hAnsi="Times New Roman"/>
          <w:b/>
          <w:bCs/>
          <w:sz w:val="24"/>
          <w:szCs w:val="24"/>
        </w:rPr>
      </w:pPr>
    </w:p>
    <w:p w:rsidR="006C3492" w:rsidRPr="002D0AD9" w:rsidRDefault="006C3492" w:rsidP="006C3492">
      <w:pPr>
        <w:autoSpaceDE w:val="0"/>
        <w:autoSpaceDN w:val="0"/>
        <w:adjustRightInd w:val="0"/>
        <w:spacing w:after="0" w:line="360" w:lineRule="auto"/>
        <w:jc w:val="both"/>
        <w:rPr>
          <w:rFonts w:ascii="Times New Roman" w:hAnsi="Times New Roman"/>
          <w:b/>
          <w:bCs/>
          <w:sz w:val="24"/>
          <w:szCs w:val="24"/>
        </w:rPr>
      </w:pP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lastRenderedPageBreak/>
        <w:t>PROCEDURE</w:t>
      </w: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 xml:space="preserve">Week </w:t>
      </w:r>
      <w:r w:rsidR="00DC5348">
        <w:rPr>
          <w:rFonts w:ascii="Times New Roman" w:hAnsi="Times New Roman"/>
          <w:b/>
          <w:bCs/>
          <w:sz w:val="24"/>
          <w:szCs w:val="24"/>
        </w:rPr>
        <w:t>5</w:t>
      </w:r>
      <w:r w:rsidRPr="002D0AD9">
        <w:rPr>
          <w:rFonts w:ascii="Times New Roman" w:hAnsi="Times New Roman"/>
          <w:b/>
          <w:bCs/>
          <w:sz w:val="24"/>
          <w:szCs w:val="24"/>
        </w:rPr>
        <w:t>: Preparation of the tartrate salt complexes.</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Weigh 6.25 g (41.6 mmol) of (</w:t>
      </w:r>
      <w:r w:rsidRPr="002D0AD9">
        <w:rPr>
          <w:rFonts w:ascii="Times New Roman" w:hAnsi="Times New Roman"/>
          <w:i/>
          <w:iCs/>
          <w:sz w:val="24"/>
          <w:szCs w:val="24"/>
        </w:rPr>
        <w:t>R,R</w:t>
      </w:r>
      <w:r w:rsidR="00725414">
        <w:rPr>
          <w:rFonts w:ascii="Times New Roman" w:hAnsi="Times New Roman"/>
          <w:sz w:val="24"/>
          <w:szCs w:val="24"/>
        </w:rPr>
        <w:t>)-</w:t>
      </w:r>
      <w:r w:rsidRPr="002D0AD9">
        <w:rPr>
          <w:rFonts w:ascii="Times New Roman" w:hAnsi="Times New Roman"/>
          <w:sz w:val="24"/>
          <w:szCs w:val="24"/>
        </w:rPr>
        <w:t>tartaric acid into a 250 mL Erlenmeyer flask, add 100 mL of methanol, and heat the mixture gently on a hotplate for a few minutes. To the warm solution slowly add 5 g (5.3 mL, 41.2 mmol) of (</w:t>
      </w:r>
      <w:r w:rsidRPr="002D0AD9">
        <w:rPr>
          <w:rFonts w:ascii="Times New Roman" w:hAnsi="Times New Roman"/>
          <w:i/>
          <w:iCs/>
          <w:sz w:val="24"/>
          <w:szCs w:val="24"/>
        </w:rPr>
        <w:t>R,S</w:t>
      </w:r>
      <w:r w:rsidR="00725414">
        <w:rPr>
          <w:rFonts w:ascii="Times New Roman" w:hAnsi="Times New Roman"/>
          <w:sz w:val="24"/>
          <w:szCs w:val="24"/>
        </w:rPr>
        <w:t>)-1-</w:t>
      </w:r>
      <w:r w:rsidRPr="002D0AD9">
        <w:rPr>
          <w:rFonts w:ascii="Times New Roman" w:hAnsi="Times New Roman"/>
          <w:sz w:val="24"/>
          <w:szCs w:val="24"/>
        </w:rPr>
        <w:t xml:space="preserve">phenylethylamine. </w:t>
      </w:r>
      <w:r w:rsidRPr="002D0AD9">
        <w:rPr>
          <w:rFonts w:ascii="Times New Roman" w:hAnsi="Times New Roman"/>
          <w:b/>
          <w:bCs/>
          <w:i/>
          <w:iCs/>
          <w:sz w:val="24"/>
          <w:szCs w:val="24"/>
        </w:rPr>
        <w:t xml:space="preserve">Care! </w:t>
      </w:r>
      <w:r w:rsidRPr="002D0AD9">
        <w:rPr>
          <w:rFonts w:ascii="Times New Roman" w:hAnsi="Times New Roman"/>
          <w:sz w:val="24"/>
          <w:szCs w:val="24"/>
        </w:rPr>
        <w:t xml:space="preserve">Too rapid addition will cause the mixture to boil over. Once the addition is complete, let the solution boil very gently on the hotplate for at least 15 minutes (use a boiling stick). Let the solution cool to room temperature, seal the flask with parafilm, label it with your names and laboratory section, and place it in the location indicated by your TA or instructor. </w:t>
      </w:r>
      <w:r w:rsidRPr="002D0AD9">
        <w:rPr>
          <w:rFonts w:ascii="Times New Roman" w:hAnsi="Times New Roman"/>
          <w:b/>
          <w:bCs/>
          <w:i/>
          <w:iCs/>
          <w:sz w:val="24"/>
          <w:szCs w:val="24"/>
        </w:rPr>
        <w:t>The</w:t>
      </w:r>
      <w:r w:rsidRPr="002D0AD9">
        <w:rPr>
          <w:rFonts w:ascii="Times New Roman" w:hAnsi="Times New Roman"/>
          <w:sz w:val="24"/>
          <w:szCs w:val="24"/>
        </w:rPr>
        <w:t xml:space="preserve"> </w:t>
      </w:r>
      <w:r w:rsidRPr="002D0AD9">
        <w:rPr>
          <w:rFonts w:ascii="Times New Roman" w:hAnsi="Times New Roman"/>
          <w:b/>
          <w:bCs/>
          <w:i/>
          <w:iCs/>
          <w:sz w:val="24"/>
          <w:szCs w:val="24"/>
        </w:rPr>
        <w:t>solution must now be left to slowly crystallize until next week.</w:t>
      </w:r>
    </w:p>
    <w:p w:rsidR="00040DE1" w:rsidRPr="002D0AD9" w:rsidRDefault="00040DE1" w:rsidP="00040DE1">
      <w:pPr>
        <w:autoSpaceDE w:val="0"/>
        <w:autoSpaceDN w:val="0"/>
        <w:adjustRightInd w:val="0"/>
        <w:spacing w:after="0" w:line="240" w:lineRule="auto"/>
        <w:jc w:val="both"/>
        <w:rPr>
          <w:rFonts w:ascii="Times New Roman" w:hAnsi="Times New Roman"/>
          <w:b/>
          <w:bCs/>
          <w:sz w:val="24"/>
          <w:szCs w:val="24"/>
        </w:rPr>
      </w:pP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 xml:space="preserve">Week </w:t>
      </w:r>
      <w:r w:rsidR="00DC5348">
        <w:rPr>
          <w:rFonts w:ascii="Times New Roman" w:hAnsi="Times New Roman"/>
          <w:b/>
          <w:bCs/>
          <w:sz w:val="24"/>
          <w:szCs w:val="24"/>
        </w:rPr>
        <w:t>6</w:t>
      </w:r>
      <w:r w:rsidRPr="002D0AD9">
        <w:rPr>
          <w:rFonts w:ascii="Times New Roman" w:hAnsi="Times New Roman"/>
          <w:b/>
          <w:bCs/>
          <w:sz w:val="24"/>
          <w:szCs w:val="24"/>
        </w:rPr>
        <w:t>: Resolution of enantiomers.</w:t>
      </w: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Part 1: Regenerating the S-amine</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1. Collect the crystals by vacuum filtration and wash the crystals with methanol. Dry the crystals on a piece of large filter paper and record the yield. </w:t>
      </w:r>
      <w:r w:rsidRPr="002D0AD9">
        <w:rPr>
          <w:rFonts w:ascii="Times New Roman" w:hAnsi="Times New Roman"/>
          <w:b/>
          <w:bCs/>
          <w:i/>
          <w:iCs/>
          <w:sz w:val="24"/>
          <w:szCs w:val="24"/>
        </w:rPr>
        <w:t>Do not</w:t>
      </w:r>
      <w:r w:rsidRPr="002D0AD9">
        <w:rPr>
          <w:rFonts w:ascii="Times New Roman" w:hAnsi="Times New Roman"/>
          <w:sz w:val="24"/>
          <w:szCs w:val="24"/>
        </w:rPr>
        <w:t xml:space="preserve"> </w:t>
      </w:r>
      <w:r w:rsidRPr="002D0AD9">
        <w:rPr>
          <w:rFonts w:ascii="Times New Roman" w:hAnsi="Times New Roman"/>
          <w:b/>
          <w:bCs/>
          <w:i/>
          <w:iCs/>
          <w:sz w:val="24"/>
          <w:szCs w:val="24"/>
        </w:rPr>
        <w:t>discard the filtrate!</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2. Dissolve the crystals in 50 mL of distilled water in a 100 mL beaker and add 4.5 mL of 50 % NaOH solution. </w:t>
      </w:r>
      <w:r w:rsidRPr="002D0AD9">
        <w:rPr>
          <w:rFonts w:ascii="Times New Roman" w:hAnsi="Times New Roman"/>
          <w:b/>
          <w:bCs/>
          <w:i/>
          <w:iCs/>
          <w:sz w:val="24"/>
          <w:szCs w:val="24"/>
        </w:rPr>
        <w:t>Caution: concentrated NaOH is very</w:t>
      </w:r>
      <w:r w:rsidRPr="002D0AD9">
        <w:rPr>
          <w:rFonts w:ascii="Times New Roman" w:hAnsi="Times New Roman"/>
          <w:sz w:val="24"/>
          <w:szCs w:val="24"/>
        </w:rPr>
        <w:t xml:space="preserve"> </w:t>
      </w:r>
      <w:r w:rsidRPr="002D0AD9">
        <w:rPr>
          <w:rFonts w:ascii="Times New Roman" w:hAnsi="Times New Roman"/>
          <w:b/>
          <w:bCs/>
          <w:i/>
          <w:iCs/>
          <w:sz w:val="24"/>
          <w:szCs w:val="24"/>
        </w:rPr>
        <w:t xml:space="preserve">caustic. </w:t>
      </w:r>
      <w:r w:rsidRPr="002D0AD9">
        <w:rPr>
          <w:rFonts w:ascii="Times New Roman" w:hAnsi="Times New Roman"/>
          <w:sz w:val="24"/>
          <w:szCs w:val="24"/>
        </w:rPr>
        <w:t>Ensure that the solution is basic by testing with pH paper.</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3. Transfer the aqueous solution to a separatory funnel, add 30 mL of diethyl ether (the density of diethyl ether: 0.71 g/mL). Perform the extraction technique.</w:t>
      </w:r>
    </w:p>
    <w:p w:rsidR="00040DE1" w:rsidRPr="002D0AD9" w:rsidRDefault="00040DE1" w:rsidP="006C3492">
      <w:pPr>
        <w:autoSpaceDE w:val="0"/>
        <w:autoSpaceDN w:val="0"/>
        <w:adjustRightInd w:val="0"/>
        <w:spacing w:after="0" w:line="360" w:lineRule="auto"/>
        <w:jc w:val="both"/>
        <w:rPr>
          <w:rFonts w:ascii="Times New Roman" w:hAnsi="Times New Roman"/>
          <w:b/>
          <w:bCs/>
          <w:i/>
          <w:iCs/>
          <w:sz w:val="24"/>
          <w:szCs w:val="24"/>
        </w:rPr>
      </w:pPr>
      <w:r w:rsidRPr="002D0AD9">
        <w:rPr>
          <w:rFonts w:ascii="Times New Roman" w:hAnsi="Times New Roman"/>
          <w:b/>
          <w:bCs/>
          <w:i/>
          <w:iCs/>
          <w:sz w:val="24"/>
          <w:szCs w:val="24"/>
        </w:rPr>
        <w:t>Diethyl ether is extremely volatile and flammable. When using it for extractions release the pressure after just a few shakes of the funnel and do extractions in the hood.</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4. Return the aqueous layer to the separatory funnel and repeat the extraction with a second 30 mL portion of ether.</w:t>
      </w:r>
    </w:p>
    <w:p w:rsidR="00874E90"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5. Collect the second portion of ether, combine with the ether extract from the first extraction, and then add more anhydrous Na</w:t>
      </w:r>
      <w:r w:rsidRPr="006C3492">
        <w:rPr>
          <w:rFonts w:ascii="Times New Roman" w:hAnsi="Times New Roman"/>
          <w:sz w:val="24"/>
          <w:szCs w:val="24"/>
          <w:vertAlign w:val="subscript"/>
        </w:rPr>
        <w:t>2</w:t>
      </w:r>
      <w:r w:rsidRPr="002D0AD9">
        <w:rPr>
          <w:rFonts w:ascii="Times New Roman" w:hAnsi="Times New Roman"/>
          <w:sz w:val="24"/>
          <w:szCs w:val="24"/>
        </w:rPr>
        <w:t>SO</w:t>
      </w:r>
      <w:r w:rsidRPr="006C3492">
        <w:rPr>
          <w:rFonts w:ascii="Times New Roman" w:hAnsi="Times New Roman"/>
          <w:sz w:val="24"/>
          <w:szCs w:val="24"/>
          <w:vertAlign w:val="subscript"/>
        </w:rPr>
        <w:t>4</w:t>
      </w:r>
      <w:r w:rsidRPr="002D0AD9">
        <w:rPr>
          <w:rFonts w:ascii="Times New Roman" w:hAnsi="Times New Roman"/>
          <w:sz w:val="24"/>
          <w:szCs w:val="24"/>
        </w:rPr>
        <w:t xml:space="preserve">. Dry the ether layer for 10 min. </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6. Weigh a dry, clean, and empty 250 mL round-bottomed flask and record the weight. Decant the dried extracts into this flask and give it to your TA who will demonstrate the operation of the rotary evaporator to remove the solvent.</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7. Weigh the round bottomed flask again after removing all the solvent and record the weight. The difference of the weights is the amount of </w:t>
      </w:r>
      <w:r w:rsidR="00F0316E" w:rsidRPr="002D0AD9">
        <w:rPr>
          <w:rFonts w:ascii="Times New Roman" w:hAnsi="Times New Roman"/>
          <w:sz w:val="24"/>
          <w:szCs w:val="24"/>
        </w:rPr>
        <w:t xml:space="preserve">your </w:t>
      </w:r>
      <w:r w:rsidR="00F0316E" w:rsidRPr="00F0316E">
        <w:rPr>
          <w:rFonts w:ascii="Times New Roman" w:hAnsi="Times New Roman"/>
          <w:i/>
          <w:sz w:val="24"/>
          <w:szCs w:val="24"/>
        </w:rPr>
        <w:t>S</w:t>
      </w:r>
      <w:r w:rsidR="00F0316E">
        <w:rPr>
          <w:rFonts w:ascii="Times New Roman" w:hAnsi="Times New Roman"/>
          <w:sz w:val="24"/>
          <w:szCs w:val="24"/>
        </w:rPr>
        <w:t xml:space="preserve"> amine</w:t>
      </w:r>
      <w:r w:rsidRPr="002D0AD9">
        <w:rPr>
          <w:rFonts w:ascii="Times New Roman" w:hAnsi="Times New Roman"/>
          <w:sz w:val="24"/>
          <w:szCs w:val="24"/>
        </w:rPr>
        <w:t>.</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lastRenderedPageBreak/>
        <w:t xml:space="preserve">8. Prepare the following solution of </w:t>
      </w:r>
      <w:r w:rsidRPr="002D0AD9">
        <w:rPr>
          <w:rFonts w:ascii="Times New Roman" w:hAnsi="Times New Roman"/>
          <w:i/>
          <w:iCs/>
          <w:sz w:val="24"/>
          <w:szCs w:val="24"/>
        </w:rPr>
        <w:t>S</w:t>
      </w:r>
      <w:r w:rsidRPr="002D0AD9">
        <w:rPr>
          <w:rFonts w:ascii="Times New Roman" w:hAnsi="Times New Roman"/>
          <w:sz w:val="24"/>
          <w:szCs w:val="24"/>
        </w:rPr>
        <w:t xml:space="preserve">-amine in a clean vial: 0.1 g </w:t>
      </w:r>
      <w:r w:rsidRPr="002D0AD9">
        <w:rPr>
          <w:rFonts w:ascii="Times New Roman" w:hAnsi="Times New Roman"/>
          <w:i/>
          <w:iCs/>
          <w:sz w:val="24"/>
          <w:szCs w:val="24"/>
        </w:rPr>
        <w:t>S</w:t>
      </w:r>
      <w:r w:rsidRPr="002D0AD9">
        <w:rPr>
          <w:rFonts w:ascii="Times New Roman" w:hAnsi="Times New Roman"/>
          <w:sz w:val="24"/>
          <w:szCs w:val="24"/>
        </w:rPr>
        <w:t>-amine and 9.9 g methanol.</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9. Measure the optical rotation (the specific rotation).</w:t>
      </w: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 xml:space="preserve">Part 2: Regeneration of the </w:t>
      </w:r>
      <w:r w:rsidRPr="006C3492">
        <w:rPr>
          <w:rFonts w:ascii="Times New Roman" w:hAnsi="Times New Roman"/>
          <w:b/>
          <w:bCs/>
          <w:i/>
          <w:sz w:val="24"/>
          <w:szCs w:val="24"/>
        </w:rPr>
        <w:t>R</w:t>
      </w:r>
      <w:r w:rsidRPr="002D0AD9">
        <w:rPr>
          <w:rFonts w:ascii="Times New Roman" w:hAnsi="Times New Roman"/>
          <w:b/>
          <w:bCs/>
          <w:sz w:val="24"/>
          <w:szCs w:val="24"/>
        </w:rPr>
        <w:t>-amine:</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1. Weigh a dry and clean 250 mL round bottomed flask and record the weight. Transfer the filtrate to this flask and evaporate the solvent on the rotary evaporator.</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2. Weigh the round bottomed flask again after removing all the solvent and record the weight. The difference of the weights is the amount of </w:t>
      </w:r>
      <w:r w:rsidR="00725414" w:rsidRPr="002D0AD9">
        <w:rPr>
          <w:rFonts w:ascii="Times New Roman" w:hAnsi="Times New Roman"/>
          <w:sz w:val="24"/>
          <w:szCs w:val="24"/>
        </w:rPr>
        <w:t xml:space="preserve">your </w:t>
      </w:r>
      <w:r w:rsidR="00725414" w:rsidRPr="00725414">
        <w:rPr>
          <w:rFonts w:ascii="Times New Roman" w:hAnsi="Times New Roman"/>
          <w:i/>
          <w:sz w:val="24"/>
          <w:szCs w:val="24"/>
        </w:rPr>
        <w:t>R</w:t>
      </w:r>
      <w:r w:rsidR="00F0316E">
        <w:rPr>
          <w:rFonts w:ascii="Times New Roman" w:hAnsi="Times New Roman"/>
          <w:i/>
          <w:iCs/>
          <w:sz w:val="24"/>
          <w:szCs w:val="24"/>
        </w:rPr>
        <w:t xml:space="preserve"> </w:t>
      </w:r>
      <w:r w:rsidRPr="002D0AD9">
        <w:rPr>
          <w:rFonts w:ascii="Times New Roman" w:hAnsi="Times New Roman"/>
          <w:sz w:val="24"/>
          <w:szCs w:val="24"/>
        </w:rPr>
        <w:t xml:space="preserve">amine-( </w:t>
      </w:r>
      <w:r w:rsidRPr="002D0AD9">
        <w:rPr>
          <w:rFonts w:ascii="Times New Roman" w:hAnsi="Times New Roman"/>
          <w:i/>
          <w:iCs/>
          <w:sz w:val="24"/>
          <w:szCs w:val="24"/>
        </w:rPr>
        <w:t>R, R</w:t>
      </w:r>
      <w:r w:rsidRPr="002D0AD9">
        <w:rPr>
          <w:rFonts w:ascii="Times New Roman" w:hAnsi="Times New Roman"/>
          <w:sz w:val="24"/>
          <w:szCs w:val="24"/>
        </w:rPr>
        <w:t>) tartrate.</w:t>
      </w:r>
    </w:p>
    <w:p w:rsidR="00040DE1" w:rsidRPr="002D0AD9" w:rsidRDefault="00040DE1" w:rsidP="006C3492">
      <w:pPr>
        <w:autoSpaceDE w:val="0"/>
        <w:autoSpaceDN w:val="0"/>
        <w:adjustRightInd w:val="0"/>
        <w:spacing w:after="0" w:line="360" w:lineRule="auto"/>
        <w:jc w:val="both"/>
        <w:rPr>
          <w:rFonts w:ascii="Times New Roman" w:hAnsi="Times New Roman"/>
          <w:b/>
          <w:bCs/>
          <w:i/>
          <w:iCs/>
          <w:sz w:val="24"/>
          <w:szCs w:val="24"/>
        </w:rPr>
      </w:pPr>
      <w:r w:rsidRPr="002D0AD9">
        <w:rPr>
          <w:rFonts w:ascii="Times New Roman" w:hAnsi="Times New Roman"/>
          <w:sz w:val="24"/>
          <w:szCs w:val="24"/>
        </w:rPr>
        <w:t xml:space="preserve">3. Add 50 mL of distilled water and 4.5 mL of 50 % NaOH solution. </w:t>
      </w:r>
      <w:r w:rsidRPr="002D0AD9">
        <w:rPr>
          <w:rFonts w:ascii="Times New Roman" w:hAnsi="Times New Roman"/>
          <w:b/>
          <w:bCs/>
          <w:i/>
          <w:iCs/>
          <w:sz w:val="24"/>
          <w:szCs w:val="24"/>
        </w:rPr>
        <w:t xml:space="preserve">Caution: concentrated NaOH is very caustic. </w:t>
      </w:r>
      <w:r w:rsidRPr="002D0AD9">
        <w:rPr>
          <w:rFonts w:ascii="Times New Roman" w:hAnsi="Times New Roman"/>
          <w:sz w:val="24"/>
          <w:szCs w:val="24"/>
        </w:rPr>
        <w:t>Ensure that the solution is basic by</w:t>
      </w:r>
      <w:r w:rsidRPr="002D0AD9">
        <w:rPr>
          <w:rFonts w:ascii="Times New Roman" w:hAnsi="Times New Roman"/>
          <w:b/>
          <w:bCs/>
          <w:i/>
          <w:iCs/>
          <w:sz w:val="24"/>
          <w:szCs w:val="24"/>
        </w:rPr>
        <w:t xml:space="preserve"> </w:t>
      </w:r>
      <w:r w:rsidRPr="002D0AD9">
        <w:rPr>
          <w:rFonts w:ascii="Times New Roman" w:hAnsi="Times New Roman"/>
          <w:sz w:val="24"/>
          <w:szCs w:val="24"/>
        </w:rPr>
        <w:t>testing with pH paper.</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4. Repeat steps 3-7 of the Part 1 procedure for regenerating the </w:t>
      </w:r>
      <w:r w:rsidRPr="002D0AD9">
        <w:rPr>
          <w:rFonts w:ascii="Times New Roman" w:hAnsi="Times New Roman"/>
          <w:i/>
          <w:iCs/>
          <w:sz w:val="24"/>
          <w:szCs w:val="24"/>
        </w:rPr>
        <w:t>S</w:t>
      </w:r>
      <w:r w:rsidRPr="002D0AD9">
        <w:rPr>
          <w:rFonts w:ascii="Times New Roman" w:hAnsi="Times New Roman"/>
          <w:sz w:val="24"/>
          <w:szCs w:val="24"/>
        </w:rPr>
        <w:t>-amine.</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5. Prepare the following solution of </w:t>
      </w:r>
      <w:r w:rsidRPr="002D0AD9">
        <w:rPr>
          <w:rFonts w:ascii="Times New Roman" w:hAnsi="Times New Roman"/>
          <w:i/>
          <w:iCs/>
          <w:sz w:val="24"/>
          <w:szCs w:val="24"/>
        </w:rPr>
        <w:t>R</w:t>
      </w:r>
      <w:r w:rsidRPr="002D0AD9">
        <w:rPr>
          <w:rFonts w:ascii="Times New Roman" w:hAnsi="Times New Roman"/>
          <w:sz w:val="24"/>
          <w:szCs w:val="24"/>
        </w:rPr>
        <w:t xml:space="preserve">-amine in a clean vial: 0.1 g </w:t>
      </w:r>
      <w:r w:rsidRPr="00F0316E">
        <w:rPr>
          <w:rFonts w:ascii="Times New Roman" w:hAnsi="Times New Roman"/>
          <w:i/>
          <w:sz w:val="24"/>
          <w:szCs w:val="24"/>
        </w:rPr>
        <w:t>R</w:t>
      </w:r>
      <w:r w:rsidRPr="002D0AD9">
        <w:rPr>
          <w:rFonts w:ascii="Times New Roman" w:hAnsi="Times New Roman"/>
          <w:sz w:val="24"/>
          <w:szCs w:val="24"/>
        </w:rPr>
        <w:t>-amine and 9.9 g methanol.</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6. Measure the optical rotation (the specific rotation). With the assistance of your instructor record the optical rotation of your two samples using the polarimeter in the central instrument room. In the same manner, also record the optical rotation of the original </w:t>
      </w:r>
      <w:r w:rsidRPr="002D0AD9">
        <w:rPr>
          <w:rFonts w:ascii="Times New Roman" w:hAnsi="Times New Roman"/>
          <w:i/>
          <w:iCs/>
          <w:sz w:val="24"/>
          <w:szCs w:val="24"/>
        </w:rPr>
        <w:t xml:space="preserve">racemic </w:t>
      </w:r>
      <w:r w:rsidRPr="002D0AD9">
        <w:rPr>
          <w:rFonts w:ascii="Times New Roman" w:hAnsi="Times New Roman"/>
          <w:sz w:val="24"/>
          <w:szCs w:val="24"/>
        </w:rPr>
        <w:t>mixture, (</w:t>
      </w:r>
      <w:r w:rsidRPr="002D0AD9">
        <w:rPr>
          <w:rFonts w:ascii="Times New Roman" w:hAnsi="Times New Roman"/>
          <w:i/>
          <w:iCs/>
          <w:sz w:val="24"/>
          <w:szCs w:val="24"/>
        </w:rPr>
        <w:t>R,S</w:t>
      </w:r>
      <w:r w:rsidRPr="002D0AD9">
        <w:rPr>
          <w:rFonts w:ascii="Times New Roman" w:hAnsi="Times New Roman"/>
          <w:sz w:val="24"/>
          <w:szCs w:val="24"/>
        </w:rPr>
        <w:t>)–1– phenylethylamine.</w:t>
      </w:r>
    </w:p>
    <w:p w:rsidR="00040DE1" w:rsidRPr="002D0AD9" w:rsidRDefault="00040DE1" w:rsidP="006C3492">
      <w:pPr>
        <w:autoSpaceDE w:val="0"/>
        <w:autoSpaceDN w:val="0"/>
        <w:adjustRightInd w:val="0"/>
        <w:spacing w:after="0" w:line="360" w:lineRule="auto"/>
        <w:jc w:val="both"/>
        <w:rPr>
          <w:rFonts w:ascii="Times New Roman" w:hAnsi="Times New Roman"/>
          <w:b/>
          <w:bCs/>
          <w:sz w:val="24"/>
          <w:szCs w:val="24"/>
        </w:rPr>
      </w:pPr>
      <w:r w:rsidRPr="002D0AD9">
        <w:rPr>
          <w:rFonts w:ascii="Times New Roman" w:hAnsi="Times New Roman"/>
          <w:b/>
          <w:bCs/>
          <w:sz w:val="24"/>
          <w:szCs w:val="24"/>
        </w:rPr>
        <w:t>CLEAN UP</w:t>
      </w:r>
    </w:p>
    <w:p w:rsidR="00040DE1" w:rsidRPr="002D0AD9" w:rsidRDefault="00040DE1" w:rsidP="006C3492">
      <w:p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Your purified amines, methanol filtrate, and any ether left over from the extraction should be disposed of in the non–chlorinated waste solvent container. The basic layers from the extraction should be placed in the aqueous waste container.</w:t>
      </w:r>
    </w:p>
    <w:p w:rsidR="00040DE1" w:rsidRPr="002D0AD9" w:rsidRDefault="00040DE1" w:rsidP="006C3492">
      <w:pPr>
        <w:spacing w:after="0" w:line="360" w:lineRule="auto"/>
        <w:jc w:val="both"/>
        <w:rPr>
          <w:rStyle w:val="a"/>
          <w:rFonts w:ascii="Times New Roman" w:hAnsi="Times New Roman"/>
          <w:sz w:val="24"/>
          <w:szCs w:val="24"/>
        </w:rPr>
      </w:pPr>
    </w:p>
    <w:p w:rsidR="00040DE1" w:rsidRPr="002D0AD9" w:rsidRDefault="00040DE1" w:rsidP="00040DE1">
      <w:pPr>
        <w:spacing w:after="0" w:line="240" w:lineRule="auto"/>
        <w:jc w:val="both"/>
        <w:rPr>
          <w:rStyle w:val="a"/>
          <w:rFonts w:ascii="Times New Roman" w:hAnsi="Times New Roman"/>
          <w:sz w:val="24"/>
          <w:szCs w:val="24"/>
        </w:rPr>
      </w:pPr>
    </w:p>
    <w:p w:rsidR="002D0AD9" w:rsidRDefault="002D0AD9" w:rsidP="00040DE1">
      <w:pPr>
        <w:pStyle w:val="ListParagraph"/>
        <w:ind w:left="0"/>
        <w:jc w:val="both"/>
        <w:rPr>
          <w:rFonts w:ascii="Times New Roman" w:hAnsi="Times New Roman"/>
          <w:b/>
          <w:sz w:val="24"/>
          <w:szCs w:val="24"/>
        </w:rPr>
      </w:pPr>
    </w:p>
    <w:p w:rsidR="003656FB" w:rsidRDefault="003656FB"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874E90" w:rsidRDefault="00874E90" w:rsidP="00040DE1">
      <w:pPr>
        <w:pStyle w:val="ListParagraph"/>
        <w:ind w:left="0"/>
        <w:jc w:val="both"/>
        <w:rPr>
          <w:rFonts w:ascii="Times New Roman" w:hAnsi="Times New Roman"/>
          <w:b/>
          <w:sz w:val="24"/>
          <w:szCs w:val="24"/>
        </w:rPr>
      </w:pPr>
    </w:p>
    <w:p w:rsidR="00874E90" w:rsidRDefault="00874E90" w:rsidP="00040DE1">
      <w:pPr>
        <w:pStyle w:val="ListParagraph"/>
        <w:ind w:left="0"/>
        <w:jc w:val="both"/>
        <w:rPr>
          <w:rFonts w:ascii="Times New Roman" w:hAnsi="Times New Roman"/>
          <w:b/>
          <w:sz w:val="24"/>
          <w:szCs w:val="24"/>
        </w:rPr>
      </w:pPr>
    </w:p>
    <w:p w:rsidR="00874E90" w:rsidRDefault="00874E90" w:rsidP="00040DE1">
      <w:pPr>
        <w:pStyle w:val="ListParagraph"/>
        <w:ind w:left="0"/>
        <w:jc w:val="both"/>
        <w:rPr>
          <w:rFonts w:ascii="Times New Roman" w:hAnsi="Times New Roman"/>
          <w:b/>
          <w:sz w:val="24"/>
          <w:szCs w:val="24"/>
        </w:rPr>
      </w:pPr>
    </w:p>
    <w:p w:rsidR="006C3492" w:rsidRDefault="006C3492" w:rsidP="00040DE1">
      <w:pPr>
        <w:pStyle w:val="ListParagraph"/>
        <w:ind w:left="0"/>
        <w:jc w:val="both"/>
        <w:rPr>
          <w:rFonts w:ascii="Times New Roman" w:hAnsi="Times New Roman"/>
          <w:b/>
          <w:sz w:val="24"/>
          <w:szCs w:val="24"/>
        </w:rPr>
      </w:pPr>
    </w:p>
    <w:p w:rsidR="003656FB" w:rsidRDefault="003656FB" w:rsidP="00040DE1">
      <w:pPr>
        <w:pStyle w:val="ListParagraph"/>
        <w:ind w:left="0"/>
        <w:jc w:val="both"/>
        <w:rPr>
          <w:rFonts w:ascii="Times New Roman" w:hAnsi="Times New Roman"/>
          <w:b/>
          <w:sz w:val="24"/>
          <w:szCs w:val="24"/>
        </w:rPr>
      </w:pPr>
    </w:p>
    <w:p w:rsidR="003656FB" w:rsidRPr="002D0AD9" w:rsidRDefault="003656FB" w:rsidP="003656FB">
      <w:pPr>
        <w:pStyle w:val="ListParagraph"/>
        <w:ind w:left="0"/>
        <w:jc w:val="both"/>
        <w:rPr>
          <w:rFonts w:ascii="Times New Roman" w:hAnsi="Times New Roman"/>
          <w:b/>
          <w:sz w:val="24"/>
          <w:szCs w:val="24"/>
          <w:u w:val="single"/>
        </w:rPr>
      </w:pPr>
      <w:r w:rsidRPr="002D0AD9">
        <w:rPr>
          <w:rFonts w:ascii="Times New Roman" w:hAnsi="Times New Roman"/>
          <w:b/>
          <w:sz w:val="24"/>
          <w:szCs w:val="24"/>
          <w:u w:val="single"/>
        </w:rPr>
        <w:lastRenderedPageBreak/>
        <w:t xml:space="preserve">Expt </w:t>
      </w:r>
      <w:r w:rsidR="006A04E3">
        <w:rPr>
          <w:rFonts w:ascii="Times New Roman" w:hAnsi="Times New Roman"/>
          <w:b/>
          <w:sz w:val="24"/>
          <w:szCs w:val="24"/>
          <w:u w:val="single"/>
        </w:rPr>
        <w:t>5</w:t>
      </w:r>
      <w:r w:rsidRPr="002D0AD9">
        <w:rPr>
          <w:rFonts w:ascii="Times New Roman" w:hAnsi="Times New Roman"/>
          <w:b/>
          <w:sz w:val="24"/>
          <w:szCs w:val="24"/>
          <w:u w:val="single"/>
        </w:rPr>
        <w:t xml:space="preserve"> (week </w:t>
      </w:r>
      <w:r w:rsidR="006A04E3">
        <w:rPr>
          <w:rFonts w:ascii="Times New Roman" w:hAnsi="Times New Roman"/>
          <w:b/>
          <w:sz w:val="24"/>
          <w:szCs w:val="24"/>
          <w:u w:val="single"/>
        </w:rPr>
        <w:t>6</w:t>
      </w:r>
      <w:r w:rsidRPr="002D0AD9">
        <w:rPr>
          <w:rFonts w:ascii="Times New Roman" w:hAnsi="Times New Roman"/>
          <w:b/>
          <w:sz w:val="24"/>
          <w:szCs w:val="24"/>
          <w:u w:val="single"/>
        </w:rPr>
        <w:t>): Preparation of PCC (Pyridinium chlorochromate; Corey-Suggs oxidation)</w:t>
      </w:r>
    </w:p>
    <w:p w:rsidR="003656FB" w:rsidRPr="002D0AD9" w:rsidRDefault="003656FB" w:rsidP="003656FB">
      <w:pPr>
        <w:pStyle w:val="ListParagraph"/>
        <w:ind w:left="0"/>
        <w:jc w:val="both"/>
        <w:rPr>
          <w:rFonts w:ascii="Times New Roman" w:hAnsi="Times New Roman"/>
          <w:sz w:val="24"/>
          <w:szCs w:val="24"/>
        </w:rPr>
      </w:pPr>
      <w:r w:rsidRPr="002D0AD9">
        <w:rPr>
          <w:rFonts w:ascii="Times New Roman" w:hAnsi="Times New Roman"/>
          <w:noProof/>
          <w:sz w:val="24"/>
          <w:szCs w:val="24"/>
        </w:rPr>
        <w:drawing>
          <wp:inline distT="0" distB="0" distL="0" distR="0">
            <wp:extent cx="4810125" cy="981075"/>
            <wp:effectExtent l="19050" t="0" r="9525"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810125" cy="981075"/>
                    </a:xfrm>
                    <a:prstGeom prst="rect">
                      <a:avLst/>
                    </a:prstGeom>
                    <a:noFill/>
                    <a:ln w="9525">
                      <a:noFill/>
                      <a:miter lim="800000"/>
                      <a:headEnd/>
                      <a:tailEnd/>
                    </a:ln>
                  </pic:spPr>
                </pic:pic>
              </a:graphicData>
            </a:graphic>
          </wp:inline>
        </w:drawing>
      </w:r>
    </w:p>
    <w:p w:rsidR="003656FB" w:rsidRPr="002D0AD9" w:rsidRDefault="003656FB" w:rsidP="006C3492">
      <w:pPr>
        <w:pStyle w:val="ListParagraph"/>
        <w:spacing w:line="360" w:lineRule="auto"/>
        <w:ind w:left="0"/>
        <w:jc w:val="both"/>
        <w:rPr>
          <w:rFonts w:ascii="Times New Roman" w:hAnsi="Times New Roman"/>
          <w:sz w:val="24"/>
          <w:szCs w:val="24"/>
        </w:rPr>
      </w:pPr>
      <w:r w:rsidRPr="002D0AD9">
        <w:rPr>
          <w:rFonts w:ascii="Times New Roman" w:hAnsi="Times New Roman"/>
          <w:sz w:val="24"/>
          <w:szCs w:val="24"/>
        </w:rPr>
        <w:t>PCC is a stable complex prepared from CrO</w:t>
      </w:r>
      <w:r w:rsidRPr="002D0AD9">
        <w:rPr>
          <w:rFonts w:ascii="Times New Roman" w:hAnsi="Times New Roman"/>
          <w:sz w:val="24"/>
          <w:szCs w:val="24"/>
          <w:vertAlign w:val="subscript"/>
        </w:rPr>
        <w:t>3</w:t>
      </w:r>
      <w:r w:rsidRPr="002D0AD9">
        <w:rPr>
          <w:rFonts w:ascii="Times New Roman" w:hAnsi="Times New Roman"/>
          <w:sz w:val="24"/>
          <w:szCs w:val="24"/>
        </w:rPr>
        <w:t xml:space="preserve"> and pyridine in the presence of HCl. PCC is mildly acidic and therefore not suitable for acid-sensitive substrates or products.  To 184 ml of 6M HCl (1.1 mol) is added 100g of CrO</w:t>
      </w:r>
      <w:r w:rsidRPr="002D0AD9">
        <w:rPr>
          <w:rFonts w:ascii="Times New Roman" w:hAnsi="Times New Roman"/>
          <w:sz w:val="24"/>
          <w:szCs w:val="24"/>
          <w:vertAlign w:val="subscript"/>
        </w:rPr>
        <w:t>3</w:t>
      </w:r>
      <w:r w:rsidRPr="002D0AD9">
        <w:rPr>
          <w:rFonts w:ascii="Times New Roman" w:hAnsi="Times New Roman"/>
          <w:sz w:val="24"/>
          <w:szCs w:val="24"/>
        </w:rPr>
        <w:t xml:space="preserve"> (1 mol) rapidly with stirring. After 5 min, the homogeneous solution is cooled to 0° C and 79.1 g (1 mol) pyridine is carefully added through a dropping funnel over 10 min. Re-cooling to 0°C gives a yellow-orange solid, which is collected on a sintered glass funnel and dried in vacuo for 1hr. </w:t>
      </w:r>
    </w:p>
    <w:p w:rsidR="003656FB" w:rsidRPr="002D0AD9" w:rsidRDefault="003656FB" w:rsidP="006C3492">
      <w:pPr>
        <w:pStyle w:val="ListParagraph"/>
        <w:spacing w:line="360" w:lineRule="auto"/>
        <w:ind w:left="0"/>
        <w:jc w:val="both"/>
        <w:rPr>
          <w:rFonts w:ascii="Times New Roman" w:hAnsi="Times New Roman"/>
          <w:sz w:val="24"/>
          <w:szCs w:val="24"/>
        </w:rPr>
      </w:pPr>
      <w:r w:rsidRPr="002D0AD9">
        <w:rPr>
          <w:rFonts w:ascii="Times New Roman" w:hAnsi="Times New Roman"/>
          <w:b/>
          <w:sz w:val="24"/>
          <w:szCs w:val="24"/>
        </w:rPr>
        <w:t>Oxidation of n-decanol:</w:t>
      </w:r>
      <w:r w:rsidRPr="002D0AD9">
        <w:rPr>
          <w:rFonts w:ascii="Times New Roman" w:hAnsi="Times New Roman"/>
          <w:sz w:val="24"/>
          <w:szCs w:val="24"/>
        </w:rPr>
        <w:t xml:space="preserve"> n-decanol (1 g; ? mmol) is taken in distilled DCM. To this solution PCC (1.5 eq) is added portionwise. The solution is stirred at room temperature for 1-2 hr. The completion of the reaction is monitored by periodically TLC analysis (the TLC plate should be dipped in 2,4-DNP solution to confirm the formation of aldehyde). After completion of the reaction, the content of the reactions was filtered through a pad of silica gel in a glass funnel. Washed thoroughly with DCM and the solution was evaporated in a rotary evaporator to afford the aldehyde.</w:t>
      </w:r>
    </w:p>
    <w:p w:rsidR="003656FB" w:rsidRPr="002D0AD9" w:rsidRDefault="003656FB" w:rsidP="003656FB">
      <w:pPr>
        <w:pStyle w:val="ListParagraph"/>
        <w:ind w:left="0"/>
        <w:jc w:val="both"/>
        <w:rPr>
          <w:rFonts w:ascii="Times New Roman" w:hAnsi="Times New Roman"/>
          <w:sz w:val="24"/>
          <w:szCs w:val="24"/>
        </w:rPr>
      </w:pPr>
    </w:p>
    <w:p w:rsidR="003656FB" w:rsidRPr="002D0AD9" w:rsidRDefault="003656FB" w:rsidP="003656FB">
      <w:pPr>
        <w:pStyle w:val="ListParagraph"/>
        <w:ind w:left="0"/>
        <w:jc w:val="both"/>
        <w:rPr>
          <w:rFonts w:ascii="Times New Roman" w:hAnsi="Times New Roman"/>
          <w:b/>
          <w:sz w:val="24"/>
          <w:szCs w:val="24"/>
          <w:u w:val="single"/>
        </w:rPr>
      </w:pPr>
      <w:r w:rsidRPr="002D0AD9">
        <w:rPr>
          <w:rFonts w:ascii="Times New Roman" w:hAnsi="Times New Roman"/>
          <w:b/>
          <w:sz w:val="24"/>
          <w:szCs w:val="24"/>
          <w:u w:val="single"/>
        </w:rPr>
        <w:t>The following oxidation reactions you must know</w:t>
      </w:r>
    </w:p>
    <w:p w:rsidR="003656FB" w:rsidRPr="002D0AD9" w:rsidRDefault="003656FB" w:rsidP="003656FB">
      <w:pPr>
        <w:pStyle w:val="ListParagraph"/>
        <w:ind w:left="0"/>
        <w:jc w:val="both"/>
        <w:rPr>
          <w:rFonts w:ascii="Times New Roman" w:hAnsi="Times New Roman"/>
          <w:sz w:val="24"/>
          <w:szCs w:val="24"/>
        </w:rPr>
      </w:pP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Swern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Pfitzner-Moffatt</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Albright–Goldman Oxidation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Albright–Onodera Oxidation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Omura–Sharma–Swern Oxidation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Collins</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Parikh-Doering</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Ley-Griffith</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 xml:space="preserve">Corey-Kim </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Jones</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Dess-Martin (hypervalent Iodine)</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Oppenauer oxidation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 xml:space="preserve">Sarett </w:t>
      </w:r>
      <w:r w:rsidR="00CD2DC2" w:rsidRPr="002D0AD9">
        <w:rPr>
          <w:rFonts w:ascii="Times New Roman" w:hAnsi="Times New Roman"/>
          <w:sz w:val="24"/>
          <w:szCs w:val="24"/>
        </w:rPr>
        <w:t>Oxidation</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Fetizon method</w:t>
      </w:r>
    </w:p>
    <w:p w:rsidR="003656FB" w:rsidRPr="002D0AD9" w:rsidRDefault="003656FB" w:rsidP="003656FB">
      <w:pPr>
        <w:pStyle w:val="ListParagraph"/>
        <w:numPr>
          <w:ilvl w:val="0"/>
          <w:numId w:val="8"/>
        </w:numPr>
        <w:jc w:val="both"/>
        <w:rPr>
          <w:rFonts w:ascii="Times New Roman" w:hAnsi="Times New Roman"/>
          <w:sz w:val="24"/>
          <w:szCs w:val="24"/>
        </w:rPr>
      </w:pPr>
      <w:r w:rsidRPr="002D0AD9">
        <w:rPr>
          <w:rFonts w:ascii="Times New Roman" w:hAnsi="Times New Roman"/>
          <w:sz w:val="24"/>
          <w:szCs w:val="24"/>
        </w:rPr>
        <w:t>Corey-Schimdt</w:t>
      </w:r>
    </w:p>
    <w:p w:rsidR="00040DE1" w:rsidRPr="002D0AD9" w:rsidRDefault="00040DE1" w:rsidP="00040DE1">
      <w:pPr>
        <w:pStyle w:val="ListParagraph"/>
        <w:ind w:left="0"/>
        <w:jc w:val="both"/>
        <w:rPr>
          <w:rFonts w:ascii="Times New Roman" w:hAnsi="Times New Roman"/>
          <w:b/>
          <w:sz w:val="24"/>
          <w:szCs w:val="24"/>
          <w:u w:val="single"/>
        </w:rPr>
      </w:pPr>
      <w:r w:rsidRPr="002D0AD9">
        <w:rPr>
          <w:rFonts w:ascii="Times New Roman" w:hAnsi="Times New Roman"/>
          <w:b/>
          <w:sz w:val="24"/>
          <w:szCs w:val="24"/>
          <w:u w:val="single"/>
        </w:rPr>
        <w:lastRenderedPageBreak/>
        <w:t>Expt-</w:t>
      </w:r>
      <w:r w:rsidR="006A04E3">
        <w:rPr>
          <w:rFonts w:ascii="Times New Roman" w:hAnsi="Times New Roman"/>
          <w:b/>
          <w:sz w:val="24"/>
          <w:szCs w:val="24"/>
          <w:u w:val="single"/>
        </w:rPr>
        <w:t>6</w:t>
      </w:r>
      <w:r w:rsidRPr="002D0AD9">
        <w:rPr>
          <w:rFonts w:ascii="Times New Roman" w:hAnsi="Times New Roman"/>
          <w:b/>
          <w:sz w:val="24"/>
          <w:szCs w:val="24"/>
          <w:u w:val="single"/>
        </w:rPr>
        <w:t xml:space="preserve"> (week </w:t>
      </w:r>
      <w:r w:rsidR="006A04E3">
        <w:rPr>
          <w:rFonts w:ascii="Times New Roman" w:hAnsi="Times New Roman"/>
          <w:b/>
          <w:sz w:val="24"/>
          <w:szCs w:val="24"/>
          <w:u w:val="single"/>
        </w:rPr>
        <w:t>7</w:t>
      </w:r>
      <w:r w:rsidRPr="002D0AD9">
        <w:rPr>
          <w:rFonts w:ascii="Times New Roman" w:hAnsi="Times New Roman"/>
          <w:b/>
          <w:sz w:val="24"/>
          <w:szCs w:val="24"/>
          <w:u w:val="single"/>
        </w:rPr>
        <w:t>): Synthesis and chromatographic purification of ethyl (</w:t>
      </w:r>
      <w:r w:rsidRPr="002D0AD9">
        <w:rPr>
          <w:rFonts w:ascii="Times New Roman" w:hAnsi="Times New Roman"/>
          <w:b/>
          <w:i/>
          <w:sz w:val="24"/>
          <w:szCs w:val="24"/>
          <w:u w:val="single"/>
        </w:rPr>
        <w:t>E</w:t>
      </w:r>
      <w:r w:rsidRPr="002D0AD9">
        <w:rPr>
          <w:rFonts w:ascii="Times New Roman" w:hAnsi="Times New Roman"/>
          <w:b/>
          <w:sz w:val="24"/>
          <w:szCs w:val="24"/>
          <w:u w:val="single"/>
        </w:rPr>
        <w:t>)-3-(naphthalen-2-yl)-2-propenoate</w:t>
      </w:r>
    </w:p>
    <w:p w:rsidR="00040DE1" w:rsidRPr="002D0AD9" w:rsidRDefault="00040DE1" w:rsidP="00040DE1">
      <w:pPr>
        <w:pStyle w:val="ListParagraph"/>
        <w:ind w:left="0"/>
        <w:jc w:val="both"/>
        <w:rPr>
          <w:rFonts w:ascii="Times New Roman" w:hAnsi="Times New Roman"/>
          <w:sz w:val="24"/>
          <w:szCs w:val="24"/>
        </w:rPr>
      </w:pPr>
    </w:p>
    <w:p w:rsidR="00040DE1" w:rsidRPr="002D0AD9" w:rsidRDefault="00040DE1" w:rsidP="00040DE1">
      <w:pPr>
        <w:pStyle w:val="ListParagraph"/>
        <w:ind w:left="0"/>
        <w:jc w:val="both"/>
        <w:rPr>
          <w:rFonts w:ascii="Times New Roman" w:hAnsi="Times New Roman"/>
          <w:sz w:val="24"/>
          <w:szCs w:val="24"/>
        </w:rPr>
      </w:pPr>
      <w:r w:rsidRPr="002D0AD9">
        <w:rPr>
          <w:rFonts w:ascii="Times New Roman" w:hAnsi="Times New Roman"/>
          <w:sz w:val="24"/>
          <w:szCs w:val="24"/>
        </w:rPr>
        <w:object w:dxaOrig="9181" w:dyaOrig="1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1.75pt" o:ole="">
            <v:imagedata r:id="rId20" o:title=""/>
          </v:shape>
          <o:OLEObject Type="Embed" ProgID="ChemDraw.Document.6.0" ShapeID="_x0000_i1025" DrawAspect="Content" ObjectID="_1592127507" r:id="rId21"/>
        </w:object>
      </w:r>
    </w:p>
    <w:p w:rsidR="00040DE1" w:rsidRPr="002D0AD9" w:rsidRDefault="00040DE1" w:rsidP="00040DE1">
      <w:pPr>
        <w:spacing w:before="100" w:beforeAutospacing="1" w:after="100" w:afterAutospacing="1" w:line="360" w:lineRule="auto"/>
        <w:jc w:val="both"/>
        <w:outlineLvl w:val="0"/>
        <w:rPr>
          <w:rFonts w:ascii="Times New Roman" w:eastAsia="Times New Roman" w:hAnsi="Times New Roman"/>
          <w:bCs/>
          <w:kern w:val="36"/>
          <w:sz w:val="24"/>
          <w:szCs w:val="24"/>
        </w:rPr>
      </w:pPr>
      <w:r w:rsidRPr="002D0AD9">
        <w:rPr>
          <w:rFonts w:ascii="Times New Roman" w:hAnsi="Times New Roman"/>
          <w:b/>
          <w:sz w:val="24"/>
          <w:szCs w:val="24"/>
        </w:rPr>
        <w:t xml:space="preserve">Procedure: </w:t>
      </w:r>
      <w:r w:rsidRPr="002D0AD9">
        <w:rPr>
          <w:rFonts w:ascii="Times New Roman" w:eastAsia="Times New Roman" w:hAnsi="Times New Roman"/>
          <w:bCs/>
          <w:kern w:val="36"/>
          <w:sz w:val="24"/>
          <w:szCs w:val="24"/>
        </w:rPr>
        <w:t xml:space="preserve">Triphenylcarbethoxymethylenephosphorane (1.2 eq) was taken in DCM at 0°C. Piperonal (1 eq) was added to it portionwise at the same temperature. The reaction was allowed to attain room temperature for 2 hr. After the completion of the reaction as indicated by TLC (hexane: EtOAc; 1:10; UV light) analysis, the content of the flask was evaporated in vacuo. The residue was directly loaded onto a silica gel column and eluted with EtOAc/hexane (1: 10). The fractions were collected and evaporated to afford the pure </w:t>
      </w:r>
      <w:r w:rsidRPr="002D0AD9">
        <w:rPr>
          <w:rFonts w:ascii="Times New Roman" w:eastAsia="Times New Roman" w:hAnsi="Times New Roman"/>
          <w:bCs/>
          <w:i/>
          <w:kern w:val="36"/>
          <w:sz w:val="24"/>
          <w:szCs w:val="24"/>
        </w:rPr>
        <w:t>E</w:t>
      </w:r>
      <w:r w:rsidRPr="002D0AD9">
        <w:rPr>
          <w:rFonts w:ascii="Times New Roman" w:eastAsia="Times New Roman" w:hAnsi="Times New Roman"/>
          <w:bCs/>
          <w:kern w:val="36"/>
          <w:sz w:val="24"/>
          <w:szCs w:val="24"/>
        </w:rPr>
        <w:t>-est</w:t>
      </w:r>
      <w:r w:rsidR="00274DAF">
        <w:rPr>
          <w:rFonts w:ascii="Times New Roman" w:eastAsia="Times New Roman" w:hAnsi="Times New Roman"/>
          <w:bCs/>
          <w:kern w:val="36"/>
          <w:sz w:val="24"/>
          <w:szCs w:val="24"/>
        </w:rPr>
        <w:t>er as a colorless solid (mp: 64-</w:t>
      </w:r>
      <w:r w:rsidRPr="002D0AD9">
        <w:rPr>
          <w:rFonts w:ascii="Times New Roman" w:eastAsia="Times New Roman" w:hAnsi="Times New Roman"/>
          <w:bCs/>
          <w:kern w:val="36"/>
          <w:sz w:val="24"/>
          <w:szCs w:val="24"/>
        </w:rPr>
        <w:t>65°C). NMR analysis was performed with the prepared compound.</w:t>
      </w:r>
    </w:p>
    <w:p w:rsidR="00040DE1" w:rsidRPr="002D0AD9" w:rsidRDefault="00040DE1" w:rsidP="00040DE1">
      <w:p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δ</w:t>
      </w:r>
      <w:r w:rsidRPr="002D0AD9">
        <w:rPr>
          <w:rFonts w:ascii="Times New Roman" w:eastAsia="Times New Roman" w:hAnsi="Times New Roman"/>
          <w:bCs/>
          <w:kern w:val="36"/>
          <w:sz w:val="24"/>
          <w:szCs w:val="24"/>
          <w:vertAlign w:val="subscript"/>
        </w:rPr>
        <w:t>H</w:t>
      </w:r>
      <w:r w:rsidRPr="002D0AD9">
        <w:rPr>
          <w:rFonts w:ascii="Times New Roman" w:eastAsia="Times New Roman" w:hAnsi="Times New Roman"/>
          <w:bCs/>
          <w:kern w:val="36"/>
          <w:sz w:val="24"/>
          <w:szCs w:val="24"/>
        </w:rPr>
        <w:t xml:space="preserve"> = 7.38 (d, </w:t>
      </w:r>
      <w:r w:rsidRPr="00C7076B">
        <w:rPr>
          <w:rFonts w:ascii="Times New Roman" w:eastAsia="Times New Roman" w:hAnsi="Times New Roman"/>
          <w:bCs/>
          <w:i/>
          <w:kern w:val="36"/>
          <w:sz w:val="24"/>
          <w:szCs w:val="24"/>
        </w:rPr>
        <w:t>J</w:t>
      </w:r>
      <w:r w:rsidRPr="002D0AD9">
        <w:rPr>
          <w:rFonts w:ascii="Times New Roman" w:eastAsia="Times New Roman" w:hAnsi="Times New Roman"/>
          <w:bCs/>
          <w:kern w:val="36"/>
          <w:sz w:val="24"/>
          <w:szCs w:val="24"/>
        </w:rPr>
        <w:t xml:space="preserve"> = 16.0 Hz, 1H), 6.98-7.01 (m, 2H), 6.8 (d, </w:t>
      </w:r>
      <w:r w:rsidRPr="00C7076B">
        <w:rPr>
          <w:rFonts w:ascii="Times New Roman" w:eastAsia="Times New Roman" w:hAnsi="Times New Roman"/>
          <w:bCs/>
          <w:i/>
          <w:kern w:val="36"/>
          <w:sz w:val="24"/>
          <w:szCs w:val="24"/>
        </w:rPr>
        <w:t>J</w:t>
      </w:r>
      <w:r w:rsidRPr="002D0AD9">
        <w:rPr>
          <w:rFonts w:ascii="Times New Roman" w:eastAsia="Times New Roman" w:hAnsi="Times New Roman"/>
          <w:bCs/>
          <w:kern w:val="36"/>
          <w:sz w:val="24"/>
          <w:szCs w:val="24"/>
        </w:rPr>
        <w:t xml:space="preserve"> = 8.0 Hz, 1H), 6.22 (d, </w:t>
      </w:r>
      <w:r w:rsidRPr="00C7076B">
        <w:rPr>
          <w:rFonts w:ascii="Times New Roman" w:eastAsia="Times New Roman" w:hAnsi="Times New Roman"/>
          <w:bCs/>
          <w:i/>
          <w:kern w:val="36"/>
          <w:sz w:val="24"/>
          <w:szCs w:val="24"/>
        </w:rPr>
        <w:t>J</w:t>
      </w:r>
      <w:r w:rsidRPr="002D0AD9">
        <w:rPr>
          <w:rFonts w:ascii="Times New Roman" w:eastAsia="Times New Roman" w:hAnsi="Times New Roman"/>
          <w:bCs/>
          <w:kern w:val="36"/>
          <w:sz w:val="24"/>
          <w:szCs w:val="24"/>
        </w:rPr>
        <w:t xml:space="preserve"> = 16.0 Hz, 1H), 5.99 (s, 2H), 4.21 (q, </w:t>
      </w:r>
      <w:r w:rsidRPr="00C7076B">
        <w:rPr>
          <w:rFonts w:ascii="Times New Roman" w:eastAsia="Times New Roman" w:hAnsi="Times New Roman"/>
          <w:bCs/>
          <w:i/>
          <w:kern w:val="36"/>
          <w:sz w:val="24"/>
          <w:szCs w:val="24"/>
        </w:rPr>
        <w:t>J</w:t>
      </w:r>
      <w:r w:rsidRPr="002D0AD9">
        <w:rPr>
          <w:rFonts w:ascii="Times New Roman" w:eastAsia="Times New Roman" w:hAnsi="Times New Roman"/>
          <w:bCs/>
          <w:kern w:val="36"/>
          <w:sz w:val="24"/>
          <w:szCs w:val="24"/>
        </w:rPr>
        <w:t xml:space="preserve"> = 7.2 Hz, 2H), 1.24 (t, </w:t>
      </w:r>
      <w:r w:rsidRPr="00C7076B">
        <w:rPr>
          <w:rFonts w:ascii="Times New Roman" w:eastAsia="Times New Roman" w:hAnsi="Times New Roman"/>
          <w:bCs/>
          <w:i/>
          <w:kern w:val="36"/>
          <w:sz w:val="24"/>
          <w:szCs w:val="24"/>
        </w:rPr>
        <w:t>J</w:t>
      </w:r>
      <w:r w:rsidRPr="002D0AD9">
        <w:rPr>
          <w:rFonts w:ascii="Times New Roman" w:eastAsia="Times New Roman" w:hAnsi="Times New Roman"/>
          <w:bCs/>
          <w:kern w:val="36"/>
          <w:sz w:val="24"/>
          <w:szCs w:val="24"/>
        </w:rPr>
        <w:t xml:space="preserve"> = 7.2 Hz, 3H).</w:t>
      </w:r>
    </w:p>
    <w:p w:rsidR="00040DE1" w:rsidRPr="002D0AD9" w:rsidRDefault="00040DE1" w:rsidP="00040DE1">
      <w:p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δ</w:t>
      </w:r>
      <w:r w:rsidRPr="002D0AD9">
        <w:rPr>
          <w:rFonts w:ascii="Times New Roman" w:eastAsia="Times New Roman" w:hAnsi="Times New Roman"/>
          <w:bCs/>
          <w:kern w:val="36"/>
          <w:sz w:val="24"/>
          <w:szCs w:val="24"/>
          <w:vertAlign w:val="subscript"/>
        </w:rPr>
        <w:t>C</w:t>
      </w:r>
      <w:r w:rsidRPr="002D0AD9">
        <w:rPr>
          <w:rFonts w:ascii="Times New Roman" w:eastAsia="Times New Roman" w:hAnsi="Times New Roman"/>
          <w:bCs/>
          <w:kern w:val="36"/>
          <w:sz w:val="24"/>
          <w:szCs w:val="24"/>
        </w:rPr>
        <w:t xml:space="preserve"> = 166.9, 149.4, 148.2, 144.0, 128.7, 124.2, 116.0, 108.3, 106.3, 101.4, 60.1, 14.2.</w:t>
      </w:r>
    </w:p>
    <w:p w:rsidR="00040DE1" w:rsidRPr="002D0AD9" w:rsidRDefault="00040DE1" w:rsidP="00040DE1">
      <w:pPr>
        <w:spacing w:before="100" w:beforeAutospacing="1" w:after="100" w:afterAutospacing="1" w:line="240" w:lineRule="auto"/>
        <w:jc w:val="both"/>
        <w:outlineLvl w:val="0"/>
        <w:rPr>
          <w:rFonts w:ascii="Times New Roman" w:eastAsia="Times New Roman" w:hAnsi="Times New Roman"/>
          <w:b/>
          <w:bCs/>
          <w:kern w:val="36"/>
          <w:sz w:val="24"/>
          <w:szCs w:val="24"/>
          <w:u w:val="single"/>
        </w:rPr>
      </w:pPr>
      <w:r w:rsidRPr="002D0AD9">
        <w:rPr>
          <w:rFonts w:ascii="Times New Roman" w:eastAsia="Times New Roman" w:hAnsi="Times New Roman"/>
          <w:b/>
          <w:bCs/>
          <w:kern w:val="36"/>
          <w:sz w:val="24"/>
          <w:szCs w:val="24"/>
          <w:u w:val="single"/>
        </w:rPr>
        <w:t>The following C-C bond forming reactions you should know</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Still-Genari modification of HWE reaction (Ando method)</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hAnsi="Times New Roman"/>
          <w:sz w:val="24"/>
          <w:szCs w:val="24"/>
        </w:rPr>
        <w:t>Schlosser Modification of Wittig olefination</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Julia-Kocienski olefination</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Peterson olefination</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Tebbe olefination</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eastAsia="Times New Roman" w:hAnsi="Times New Roman"/>
          <w:bCs/>
          <w:kern w:val="36"/>
          <w:sz w:val="24"/>
          <w:szCs w:val="24"/>
        </w:rPr>
        <w:t>Lombardo reaction</w:t>
      </w:r>
    </w:p>
    <w:p w:rsidR="00040DE1" w:rsidRPr="002D0AD9"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hAnsi="Times New Roman"/>
          <w:sz w:val="24"/>
          <w:szCs w:val="24"/>
        </w:rPr>
        <w:t>Nysted Olefination</w:t>
      </w:r>
    </w:p>
    <w:p w:rsidR="00040DE1" w:rsidRPr="006C3492" w:rsidRDefault="00040DE1"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sidRPr="002D0AD9">
        <w:rPr>
          <w:rFonts w:ascii="Times New Roman" w:hAnsi="Times New Roman"/>
          <w:sz w:val="24"/>
          <w:szCs w:val="24"/>
        </w:rPr>
        <w:t>Takai-Utimoto olefination</w:t>
      </w:r>
    </w:p>
    <w:p w:rsidR="006C3492" w:rsidRPr="002D0AD9" w:rsidRDefault="006C3492" w:rsidP="00040DE1">
      <w:pPr>
        <w:numPr>
          <w:ilvl w:val="0"/>
          <w:numId w:val="4"/>
        </w:numPr>
        <w:spacing w:before="100" w:beforeAutospacing="1" w:after="100" w:afterAutospacing="1" w:line="240" w:lineRule="auto"/>
        <w:jc w:val="both"/>
        <w:outlineLvl w:val="0"/>
        <w:rPr>
          <w:rFonts w:ascii="Times New Roman" w:eastAsia="Times New Roman" w:hAnsi="Times New Roman"/>
          <w:bCs/>
          <w:kern w:val="36"/>
          <w:sz w:val="24"/>
          <w:szCs w:val="24"/>
        </w:rPr>
      </w:pPr>
      <w:r>
        <w:rPr>
          <w:rFonts w:ascii="Times New Roman" w:hAnsi="Times New Roman"/>
          <w:sz w:val="24"/>
          <w:szCs w:val="24"/>
        </w:rPr>
        <w:t>Stork Zhao Olefination</w:t>
      </w:r>
    </w:p>
    <w:p w:rsidR="00040DE1" w:rsidRPr="002D0AD9" w:rsidRDefault="00040DE1" w:rsidP="00040DE1">
      <w:pPr>
        <w:spacing w:after="0" w:line="240" w:lineRule="auto"/>
        <w:jc w:val="both"/>
        <w:rPr>
          <w:rStyle w:val="a"/>
          <w:rFonts w:ascii="Times New Roman" w:hAnsi="Times New Roman"/>
          <w:sz w:val="24"/>
          <w:szCs w:val="24"/>
        </w:rPr>
      </w:pPr>
    </w:p>
    <w:p w:rsidR="002D0AD9" w:rsidRDefault="002D0AD9" w:rsidP="00040DE1">
      <w:pPr>
        <w:jc w:val="both"/>
        <w:rPr>
          <w:rFonts w:ascii="Times New Roman" w:hAnsi="Times New Roman"/>
          <w:b/>
          <w:sz w:val="24"/>
          <w:szCs w:val="24"/>
        </w:rPr>
      </w:pPr>
    </w:p>
    <w:p w:rsidR="002D0AD9" w:rsidRDefault="002D0AD9" w:rsidP="00040DE1">
      <w:pPr>
        <w:jc w:val="both"/>
        <w:rPr>
          <w:rFonts w:ascii="Times New Roman" w:hAnsi="Times New Roman"/>
          <w:b/>
          <w:sz w:val="24"/>
          <w:szCs w:val="24"/>
        </w:rPr>
      </w:pPr>
    </w:p>
    <w:p w:rsidR="002D0AD9" w:rsidRDefault="002D0AD9" w:rsidP="00040DE1">
      <w:pPr>
        <w:jc w:val="both"/>
        <w:rPr>
          <w:rFonts w:ascii="Times New Roman" w:hAnsi="Times New Roman"/>
          <w:b/>
          <w:sz w:val="24"/>
          <w:szCs w:val="24"/>
        </w:rPr>
      </w:pPr>
    </w:p>
    <w:p w:rsidR="002D0AD9" w:rsidRDefault="002D0AD9" w:rsidP="00040DE1">
      <w:pPr>
        <w:jc w:val="both"/>
        <w:rPr>
          <w:rFonts w:ascii="Times New Roman" w:hAnsi="Times New Roman"/>
          <w:b/>
          <w:sz w:val="24"/>
          <w:szCs w:val="24"/>
        </w:rPr>
      </w:pPr>
    </w:p>
    <w:p w:rsidR="002D0AD9" w:rsidRDefault="002D0AD9" w:rsidP="00040DE1">
      <w:pPr>
        <w:jc w:val="both"/>
        <w:rPr>
          <w:rFonts w:ascii="Times New Roman" w:hAnsi="Times New Roman"/>
          <w:b/>
          <w:sz w:val="24"/>
          <w:szCs w:val="24"/>
        </w:rPr>
      </w:pPr>
    </w:p>
    <w:p w:rsidR="00040DE1" w:rsidRPr="002D0AD9" w:rsidRDefault="00040DE1" w:rsidP="00040DE1">
      <w:pPr>
        <w:jc w:val="both"/>
        <w:rPr>
          <w:rFonts w:ascii="Times New Roman" w:hAnsi="Times New Roman"/>
          <w:b/>
          <w:sz w:val="24"/>
          <w:szCs w:val="24"/>
          <w:u w:val="single"/>
        </w:rPr>
      </w:pPr>
      <w:r w:rsidRPr="002D0AD9">
        <w:rPr>
          <w:rFonts w:ascii="Times New Roman" w:hAnsi="Times New Roman"/>
          <w:b/>
          <w:sz w:val="24"/>
          <w:szCs w:val="24"/>
          <w:u w:val="single"/>
        </w:rPr>
        <w:lastRenderedPageBreak/>
        <w:t xml:space="preserve">Expt </w:t>
      </w:r>
      <w:r w:rsidR="006A04E3">
        <w:rPr>
          <w:rFonts w:ascii="Times New Roman" w:hAnsi="Times New Roman"/>
          <w:b/>
          <w:sz w:val="24"/>
          <w:szCs w:val="24"/>
          <w:u w:val="single"/>
        </w:rPr>
        <w:t xml:space="preserve">7 </w:t>
      </w:r>
      <w:r w:rsidRPr="002D0AD9">
        <w:rPr>
          <w:rFonts w:ascii="Times New Roman" w:hAnsi="Times New Roman"/>
          <w:b/>
          <w:sz w:val="24"/>
          <w:szCs w:val="24"/>
          <w:u w:val="single"/>
        </w:rPr>
        <w:t xml:space="preserve">(week </w:t>
      </w:r>
      <w:r w:rsidR="006A04E3">
        <w:rPr>
          <w:rFonts w:ascii="Times New Roman" w:hAnsi="Times New Roman"/>
          <w:b/>
          <w:sz w:val="24"/>
          <w:szCs w:val="24"/>
          <w:u w:val="single"/>
        </w:rPr>
        <w:t>8</w:t>
      </w:r>
      <w:r w:rsidRPr="002D0AD9">
        <w:rPr>
          <w:rFonts w:ascii="Times New Roman" w:hAnsi="Times New Roman"/>
          <w:b/>
          <w:sz w:val="24"/>
          <w:szCs w:val="24"/>
          <w:u w:val="single"/>
        </w:rPr>
        <w:t>): Preparation of benzotriazole</w:t>
      </w:r>
    </w:p>
    <w:p w:rsidR="00227AD5" w:rsidRPr="00FB5610" w:rsidRDefault="00040DE1" w:rsidP="00FB5610">
      <w:pPr>
        <w:jc w:val="both"/>
        <w:rPr>
          <w:rFonts w:ascii="Times New Roman" w:hAnsi="Times New Roman"/>
          <w:sz w:val="24"/>
          <w:szCs w:val="24"/>
        </w:rPr>
      </w:pPr>
      <w:r w:rsidRPr="002D0AD9">
        <w:rPr>
          <w:rFonts w:ascii="Times New Roman" w:hAnsi="Times New Roman"/>
          <w:sz w:val="24"/>
          <w:szCs w:val="24"/>
        </w:rPr>
        <w:object w:dxaOrig="5025" w:dyaOrig="1260">
          <v:shape id="_x0000_i1026" type="#_x0000_t75" style="width:251.25pt;height:63pt" o:ole="">
            <v:imagedata r:id="rId22" o:title=""/>
          </v:shape>
          <o:OLEObject Type="Embed" ProgID="ISISServer" ShapeID="_x0000_i1026" DrawAspect="Content" ObjectID="_1592127508" r:id="rId23"/>
        </w:object>
      </w:r>
    </w:p>
    <w:p w:rsidR="00040DE1" w:rsidRPr="002D0AD9" w:rsidRDefault="00040DE1" w:rsidP="006C3492">
      <w:pPr>
        <w:spacing w:line="360" w:lineRule="auto"/>
        <w:jc w:val="both"/>
        <w:rPr>
          <w:rFonts w:ascii="Times New Roman" w:hAnsi="Times New Roman"/>
          <w:sz w:val="24"/>
          <w:szCs w:val="24"/>
        </w:rPr>
      </w:pPr>
      <w:r w:rsidRPr="002D0AD9">
        <w:rPr>
          <w:rFonts w:ascii="Times New Roman" w:hAnsi="Times New Roman"/>
          <w:b/>
          <w:sz w:val="24"/>
          <w:szCs w:val="24"/>
        </w:rPr>
        <w:t>Procedure:</w:t>
      </w:r>
      <w:r w:rsidRPr="002D0AD9">
        <w:rPr>
          <w:rFonts w:ascii="Times New Roman" w:hAnsi="Times New Roman"/>
          <w:sz w:val="24"/>
          <w:szCs w:val="24"/>
        </w:rPr>
        <w:t xml:space="preserve"> Dissolve 10.8 g (0.1 mol) of </w:t>
      </w:r>
      <w:r w:rsidRPr="002D0AD9">
        <w:rPr>
          <w:rFonts w:ascii="Times New Roman" w:hAnsi="Times New Roman"/>
          <w:i/>
          <w:sz w:val="24"/>
          <w:szCs w:val="24"/>
        </w:rPr>
        <w:t>o</w:t>
      </w:r>
      <w:r w:rsidRPr="002D0AD9">
        <w:rPr>
          <w:rFonts w:ascii="Times New Roman" w:hAnsi="Times New Roman"/>
          <w:sz w:val="24"/>
          <w:szCs w:val="24"/>
        </w:rPr>
        <w:t>-phenylylenediamine</w:t>
      </w:r>
      <w:r w:rsidRPr="002D0AD9">
        <w:rPr>
          <w:rFonts w:ascii="Times New Roman" w:hAnsi="Times New Roman"/>
          <w:sz w:val="24"/>
          <w:szCs w:val="24"/>
          <w:vertAlign w:val="superscript"/>
        </w:rPr>
        <w:t>1</w:t>
      </w:r>
      <w:r w:rsidRPr="002D0AD9">
        <w:rPr>
          <w:rFonts w:ascii="Times New Roman" w:hAnsi="Times New Roman"/>
          <w:sz w:val="24"/>
          <w:szCs w:val="24"/>
        </w:rPr>
        <w:t xml:space="preserve"> in a mixture of 12.0 g (11.5 ml, 0.2 mol) of gl. AcOH and 30 ml of water contained in a 250 ml beaker (slight warming may be necessary). Cool the clear solution to 15 ° C, stir magnetically and then add a solution of 7.5 g (0.11 mol) of NaNO</w:t>
      </w:r>
      <w:r w:rsidRPr="002D0AD9">
        <w:rPr>
          <w:rFonts w:ascii="Times New Roman" w:hAnsi="Times New Roman"/>
          <w:sz w:val="24"/>
          <w:szCs w:val="24"/>
          <w:vertAlign w:val="subscript"/>
        </w:rPr>
        <w:t>2</w:t>
      </w:r>
      <w:r w:rsidRPr="002D0AD9">
        <w:rPr>
          <w:rFonts w:ascii="Times New Roman" w:hAnsi="Times New Roman"/>
          <w:sz w:val="24"/>
          <w:szCs w:val="24"/>
        </w:rPr>
        <w:t xml:space="preserve"> in 15 ml of water in one portion. The reaction mixture becomes warm and within 2-3 min, reaches a temperature of about 85 ° C and then begins to cool while the color changes from deep red to pale brown. Continue stirring for 15 min, by which time the temperature will have dropped to 35-40 °C, and then thoroughly chilled in an ice-water bath for 30 min. Collect the pale brown solid by vacuum filtration, wash with ice cold water. Dissolve the solid in about 130 ml of boiling water, and decolorousing charcoal, filter and allow the filtrate to cool to about RT, and then thoroughly chill in ice and collect the benzotriazole which separates as pale straw-coloured needles. The benzotriazole crystallizes more rapidly from benzene (m.p. 100 °C, Yield = 67%). </w:t>
      </w:r>
    </w:p>
    <w:p w:rsidR="00040DE1" w:rsidRPr="002D0AD9" w:rsidRDefault="00040DE1" w:rsidP="006C3492">
      <w:pPr>
        <w:spacing w:line="360" w:lineRule="auto"/>
        <w:jc w:val="both"/>
        <w:rPr>
          <w:rFonts w:ascii="Times New Roman" w:hAnsi="Times New Roman"/>
          <w:b/>
          <w:sz w:val="24"/>
          <w:szCs w:val="24"/>
          <w:u w:val="single"/>
        </w:rPr>
      </w:pPr>
      <w:r w:rsidRPr="002D0AD9">
        <w:rPr>
          <w:rFonts w:ascii="Times New Roman" w:hAnsi="Times New Roman"/>
          <w:b/>
          <w:sz w:val="24"/>
          <w:szCs w:val="24"/>
          <w:u w:val="single"/>
        </w:rPr>
        <w:t>Note</w:t>
      </w:r>
    </w:p>
    <w:p w:rsidR="00040DE1" w:rsidRPr="00FB5610" w:rsidRDefault="00040DE1" w:rsidP="00FB5610">
      <w:pPr>
        <w:pStyle w:val="ListParagraph"/>
        <w:numPr>
          <w:ilvl w:val="0"/>
          <w:numId w:val="3"/>
        </w:numPr>
        <w:spacing w:line="360" w:lineRule="auto"/>
        <w:jc w:val="both"/>
        <w:rPr>
          <w:rFonts w:ascii="Times New Roman" w:hAnsi="Times New Roman"/>
          <w:sz w:val="24"/>
          <w:szCs w:val="24"/>
        </w:rPr>
      </w:pPr>
      <w:r w:rsidRPr="00FB5610">
        <w:rPr>
          <w:rFonts w:ascii="Times New Roman" w:hAnsi="Times New Roman"/>
          <w:i/>
          <w:sz w:val="24"/>
          <w:szCs w:val="24"/>
        </w:rPr>
        <w:t>o</w:t>
      </w:r>
      <w:r w:rsidRPr="00FB5610">
        <w:rPr>
          <w:rFonts w:ascii="Times New Roman" w:hAnsi="Times New Roman"/>
          <w:sz w:val="24"/>
          <w:szCs w:val="24"/>
        </w:rPr>
        <w:t xml:space="preserve">-phenylylenediamine is generally contaminated by highly coloured impurities. A somewhat more </w:t>
      </w:r>
      <w:r w:rsidRPr="00FB5610">
        <w:rPr>
          <w:rFonts w:ascii="Times New Roman" w:hAnsi="Times New Roman"/>
          <w:i/>
          <w:sz w:val="24"/>
          <w:szCs w:val="24"/>
        </w:rPr>
        <w:t>o</w:t>
      </w:r>
      <w:r w:rsidRPr="00FB5610">
        <w:rPr>
          <w:rFonts w:ascii="Times New Roman" w:hAnsi="Times New Roman"/>
          <w:sz w:val="24"/>
          <w:szCs w:val="24"/>
        </w:rPr>
        <w:t xml:space="preserve">-phenylylenediamine can be prepared as follows. Dissolve the crude </w:t>
      </w:r>
      <w:r w:rsidRPr="00FB5610">
        <w:rPr>
          <w:rFonts w:ascii="Times New Roman" w:hAnsi="Times New Roman"/>
          <w:i/>
          <w:sz w:val="24"/>
          <w:szCs w:val="24"/>
        </w:rPr>
        <w:t>o</w:t>
      </w:r>
      <w:r w:rsidRPr="00FB5610">
        <w:rPr>
          <w:rFonts w:ascii="Times New Roman" w:hAnsi="Times New Roman"/>
          <w:sz w:val="24"/>
          <w:szCs w:val="24"/>
        </w:rPr>
        <w:t xml:space="preserve">-phenylylenediamine in 100 ml of hot water containing 1 g of sodium dithionite and add few grams of decolourising charcoal, filter when hot and cool in an ice-salt mixture. Collect the colourless crystals of </w:t>
      </w:r>
      <w:r w:rsidRPr="00FB5610">
        <w:rPr>
          <w:rFonts w:ascii="Times New Roman" w:hAnsi="Times New Roman"/>
          <w:i/>
          <w:sz w:val="24"/>
          <w:szCs w:val="24"/>
        </w:rPr>
        <w:t>o</w:t>
      </w:r>
      <w:r w:rsidRPr="00FB5610">
        <w:rPr>
          <w:rFonts w:ascii="Times New Roman" w:hAnsi="Times New Roman"/>
          <w:sz w:val="24"/>
          <w:szCs w:val="24"/>
        </w:rPr>
        <w:t>-phenylylenediamine on a Buchner funnel, wash with ice-water and store in a vacuum desiccator.</w:t>
      </w:r>
    </w:p>
    <w:p w:rsidR="00FB5610" w:rsidRPr="00FB5610" w:rsidRDefault="00FB5610" w:rsidP="00FB5610">
      <w:pPr>
        <w:pStyle w:val="ListParagraph"/>
        <w:numPr>
          <w:ilvl w:val="0"/>
          <w:numId w:val="3"/>
        </w:numPr>
        <w:spacing w:line="360" w:lineRule="auto"/>
        <w:jc w:val="both"/>
        <w:rPr>
          <w:rFonts w:ascii="Times New Roman" w:hAnsi="Times New Roman"/>
          <w:sz w:val="24"/>
          <w:szCs w:val="24"/>
        </w:rPr>
      </w:pPr>
      <w:r w:rsidRPr="00FB5610">
        <w:rPr>
          <w:rFonts w:ascii="Times New Roman" w:hAnsi="Times New Roman"/>
          <w:sz w:val="24"/>
          <w:szCs w:val="24"/>
        </w:rPr>
        <w:t xml:space="preserve">Benzotriazole has been known for its great versatility. It has already been used as a restrainer in photographic emulsions and as a reagent for the analytical determination of silver. More importantly, it has been extensively used as a corrosion inhibitor in the atmosphere and underwater. Also, its derivatives and their effectiveness as drug precursors have been drawing attention. Besides all the application mentioned above, the </w:t>
      </w:r>
      <w:r w:rsidRPr="00FB5610">
        <w:rPr>
          <w:rFonts w:ascii="Times New Roman" w:hAnsi="Times New Roman"/>
          <w:sz w:val="24"/>
          <w:szCs w:val="24"/>
        </w:rPr>
        <w:lastRenderedPageBreak/>
        <w:t xml:space="preserve">BTA can be used as antifreezes, heating and cooling systems, </w:t>
      </w:r>
      <w:hyperlink r:id="rId24" w:tooltip="Hydraulic fluid" w:history="1">
        <w:r w:rsidRPr="00FB5610">
          <w:rPr>
            <w:rStyle w:val="Hyperlink"/>
            <w:rFonts w:ascii="Times New Roman" w:hAnsi="Times New Roman"/>
            <w:color w:val="auto"/>
            <w:sz w:val="24"/>
            <w:szCs w:val="24"/>
            <w:u w:val="none"/>
          </w:rPr>
          <w:t>hydraulic fluids</w:t>
        </w:r>
      </w:hyperlink>
      <w:r w:rsidRPr="00FB5610">
        <w:rPr>
          <w:rFonts w:ascii="Times New Roman" w:hAnsi="Times New Roman"/>
          <w:sz w:val="24"/>
          <w:szCs w:val="24"/>
        </w:rPr>
        <w:t xml:space="preserve"> and vapor phase inhibitors as well</w:t>
      </w:r>
    </w:p>
    <w:p w:rsidR="00FB5610" w:rsidRDefault="00FB5610" w:rsidP="00FB5610">
      <w:pPr>
        <w:pStyle w:val="NormalWeb"/>
        <w:numPr>
          <w:ilvl w:val="0"/>
          <w:numId w:val="3"/>
        </w:numPr>
        <w:spacing w:line="360" w:lineRule="auto"/>
        <w:jc w:val="both"/>
      </w:pPr>
      <w:r w:rsidRPr="00FB5610">
        <w:t>Benzotriazole derivatives have chemical and biological properties that are versatile in the pharmaceutical industry. Benzotriazole derivatives act as agonists for many proteins. For instance, vorozole and alizapride have the inhibitory properties against different proteins and benzotriazole esters have been reported to work as mechanism-based inactivators for severe acute respiratory syndrome (SARS) 3CL protease. The methodology is not only limited to heterocyclization but was also successful for polynuclear hydrocarbons of small carbocyclic systems.</w:t>
      </w:r>
      <w:r>
        <w:rPr>
          <w:vertAlign w:val="superscript"/>
        </w:rPr>
        <w:t xml:space="preserve"> </w:t>
      </w:r>
      <w:r w:rsidRPr="00FB5610">
        <w:t>It is also used in photographic developers and emulsion as a restrainer.</w:t>
      </w:r>
    </w:p>
    <w:p w:rsidR="00FB5610" w:rsidRDefault="00FB5610" w:rsidP="00FB5610">
      <w:pPr>
        <w:pStyle w:val="NormalWeb"/>
        <w:spacing w:line="360" w:lineRule="auto"/>
        <w:ind w:left="720"/>
        <w:jc w:val="both"/>
      </w:pPr>
      <w:r w:rsidRPr="00FB5610">
        <w:rPr>
          <w:noProof/>
        </w:rPr>
        <w:drawing>
          <wp:inline distT="0" distB="0" distL="0" distR="0">
            <wp:extent cx="1484695" cy="876300"/>
            <wp:effectExtent l="19050" t="0" r="0" b="0"/>
            <wp:docPr id="16" name="Picture 9" descr="http://upload.wikimedia.org/wikipedia/commons/thumb/5/52/Alizapride.svg/1280px-Alizapri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5/52/Alizapride.svg/1280px-Alizapride.svg.png"/>
                    <pic:cNvPicPr>
                      <a:picLocks noChangeAspect="1" noChangeArrowheads="1"/>
                    </pic:cNvPicPr>
                  </pic:nvPicPr>
                  <pic:blipFill>
                    <a:blip r:embed="rId25" cstate="print"/>
                    <a:srcRect/>
                    <a:stretch>
                      <a:fillRect/>
                    </a:stretch>
                  </pic:blipFill>
                  <pic:spPr bwMode="auto">
                    <a:xfrm>
                      <a:off x="0" y="0"/>
                      <a:ext cx="1485900" cy="877011"/>
                    </a:xfrm>
                    <a:prstGeom prst="rect">
                      <a:avLst/>
                    </a:prstGeom>
                    <a:noFill/>
                    <a:ln w="9525">
                      <a:noFill/>
                      <a:miter lim="800000"/>
                      <a:headEnd/>
                      <a:tailEnd/>
                    </a:ln>
                  </pic:spPr>
                </pic:pic>
              </a:graphicData>
            </a:graphic>
          </wp:inline>
        </w:drawing>
      </w:r>
      <w:r>
        <w:tab/>
      </w:r>
      <w:r>
        <w:tab/>
      </w:r>
      <w:r w:rsidRPr="00FB5610">
        <w:rPr>
          <w:noProof/>
        </w:rPr>
        <w:drawing>
          <wp:inline distT="0" distB="0" distL="0" distR="0">
            <wp:extent cx="1427289" cy="914400"/>
            <wp:effectExtent l="0" t="0" r="1461" b="0"/>
            <wp:docPr id="17" name="Picture 12" descr="http://upload.wikimedia.org/wikipedia/commons/thumb/5/56/Vorozole.svg/1280px-Vorozo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5/56/Vorozole.svg/1280px-Vorozole.svg.png"/>
                    <pic:cNvPicPr>
                      <a:picLocks noChangeAspect="1" noChangeArrowheads="1"/>
                    </pic:cNvPicPr>
                  </pic:nvPicPr>
                  <pic:blipFill>
                    <a:blip r:embed="rId26" cstate="print"/>
                    <a:srcRect/>
                    <a:stretch>
                      <a:fillRect/>
                    </a:stretch>
                  </pic:blipFill>
                  <pic:spPr bwMode="auto">
                    <a:xfrm>
                      <a:off x="0" y="0"/>
                      <a:ext cx="1427289" cy="914400"/>
                    </a:xfrm>
                    <a:prstGeom prst="rect">
                      <a:avLst/>
                    </a:prstGeom>
                    <a:noFill/>
                    <a:ln w="9525">
                      <a:noFill/>
                      <a:miter lim="800000"/>
                      <a:headEnd/>
                      <a:tailEnd/>
                    </a:ln>
                  </pic:spPr>
                </pic:pic>
              </a:graphicData>
            </a:graphic>
          </wp:inline>
        </w:drawing>
      </w:r>
    </w:p>
    <w:p w:rsidR="00FB5610" w:rsidRPr="00FB5610" w:rsidRDefault="00FB5610" w:rsidP="00FB5610">
      <w:pPr>
        <w:pStyle w:val="NormalWeb"/>
        <w:spacing w:line="360" w:lineRule="auto"/>
        <w:ind w:left="720" w:firstLine="720"/>
        <w:jc w:val="both"/>
      </w:pPr>
      <w:r>
        <w:rPr>
          <w:b/>
        </w:rPr>
        <w:t>Alizapride</w:t>
      </w:r>
      <w:r>
        <w:rPr>
          <w:b/>
        </w:rPr>
        <w:tab/>
      </w:r>
      <w:r>
        <w:rPr>
          <w:b/>
        </w:rPr>
        <w:tab/>
      </w:r>
      <w:r>
        <w:rPr>
          <w:b/>
        </w:rPr>
        <w:tab/>
      </w:r>
      <w:r>
        <w:rPr>
          <w:b/>
        </w:rPr>
        <w:tab/>
        <w:t>Vorozole</w:t>
      </w:r>
    </w:p>
    <w:p w:rsidR="00FB5610" w:rsidRPr="002D0AD9" w:rsidRDefault="00FB5610" w:rsidP="00FB5610">
      <w:pPr>
        <w:pStyle w:val="ListParagraph"/>
        <w:spacing w:line="360" w:lineRule="auto"/>
        <w:jc w:val="both"/>
        <w:rPr>
          <w:rFonts w:ascii="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FB5610" w:rsidRDefault="00FB5610"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2D0AD9" w:rsidRDefault="002D0AD9" w:rsidP="00040DE1">
      <w:pPr>
        <w:spacing w:after="0" w:line="240" w:lineRule="auto"/>
        <w:jc w:val="both"/>
        <w:rPr>
          <w:rFonts w:ascii="Times New Roman" w:eastAsia="Times New Roman" w:hAnsi="Times New Roman"/>
          <w:sz w:val="24"/>
          <w:szCs w:val="24"/>
        </w:rPr>
      </w:pPr>
    </w:p>
    <w:p w:rsidR="00040DE1" w:rsidRPr="002D0AD9" w:rsidRDefault="00040DE1" w:rsidP="006C3492">
      <w:pPr>
        <w:spacing w:after="0" w:line="360" w:lineRule="auto"/>
        <w:jc w:val="both"/>
        <w:rPr>
          <w:rFonts w:ascii="Times New Roman" w:eastAsia="Times New Roman" w:hAnsi="Times New Roman"/>
          <w:b/>
          <w:sz w:val="24"/>
          <w:szCs w:val="24"/>
          <w:u w:val="single"/>
        </w:rPr>
      </w:pPr>
      <w:r w:rsidRPr="002D0AD9">
        <w:rPr>
          <w:rFonts w:ascii="Times New Roman" w:eastAsia="Times New Roman" w:hAnsi="Times New Roman"/>
          <w:b/>
          <w:sz w:val="24"/>
          <w:szCs w:val="24"/>
          <w:u w:val="single"/>
        </w:rPr>
        <w:lastRenderedPageBreak/>
        <w:t xml:space="preserve">Expt </w:t>
      </w:r>
      <w:r w:rsidR="006A04E3">
        <w:rPr>
          <w:rFonts w:ascii="Times New Roman" w:eastAsia="Times New Roman" w:hAnsi="Times New Roman"/>
          <w:b/>
          <w:sz w:val="24"/>
          <w:szCs w:val="24"/>
          <w:u w:val="single"/>
        </w:rPr>
        <w:t>8</w:t>
      </w:r>
      <w:r w:rsidRPr="002D0AD9">
        <w:rPr>
          <w:rFonts w:ascii="Times New Roman" w:eastAsia="Times New Roman" w:hAnsi="Times New Roman"/>
          <w:b/>
          <w:sz w:val="24"/>
          <w:szCs w:val="24"/>
          <w:u w:val="single"/>
        </w:rPr>
        <w:t xml:space="preserve"> (week </w:t>
      </w:r>
      <w:r w:rsidR="006A04E3">
        <w:rPr>
          <w:rFonts w:ascii="Times New Roman" w:eastAsia="Times New Roman" w:hAnsi="Times New Roman"/>
          <w:b/>
          <w:sz w:val="24"/>
          <w:szCs w:val="24"/>
          <w:u w:val="single"/>
        </w:rPr>
        <w:t>9</w:t>
      </w:r>
      <w:r w:rsidRPr="002D0AD9">
        <w:rPr>
          <w:rFonts w:ascii="Times New Roman" w:eastAsia="Times New Roman" w:hAnsi="Times New Roman"/>
          <w:b/>
          <w:sz w:val="24"/>
          <w:szCs w:val="24"/>
          <w:u w:val="single"/>
        </w:rPr>
        <w:t>): Cannizaro reaction (Synthesis of furfuryl alcohol and 2-furoic acid)</w:t>
      </w:r>
    </w:p>
    <w:p w:rsidR="00040DE1" w:rsidRPr="002D0AD9" w:rsidRDefault="00040DE1" w:rsidP="006C3492">
      <w:pPr>
        <w:spacing w:after="0" w:line="360" w:lineRule="auto"/>
        <w:jc w:val="both"/>
        <w:rPr>
          <w:rFonts w:ascii="Times New Roman" w:eastAsia="Times New Roman" w:hAnsi="Times New Roman"/>
          <w:sz w:val="24"/>
          <w:szCs w:val="24"/>
        </w:rPr>
      </w:pPr>
    </w:p>
    <w:p w:rsidR="00040DE1" w:rsidRPr="002D0AD9" w:rsidRDefault="00040DE1" w:rsidP="006C3492">
      <w:pPr>
        <w:spacing w:after="0" w:line="360" w:lineRule="auto"/>
        <w:jc w:val="both"/>
        <w:rPr>
          <w:rFonts w:ascii="Times New Roman" w:eastAsia="Times New Roman" w:hAnsi="Times New Roman"/>
          <w:sz w:val="24"/>
          <w:szCs w:val="24"/>
        </w:rPr>
      </w:pPr>
      <w:r w:rsidRPr="002D0AD9">
        <w:rPr>
          <w:rFonts w:ascii="Times New Roman" w:hAnsi="Times New Roman"/>
          <w:sz w:val="24"/>
          <w:szCs w:val="24"/>
        </w:rPr>
        <w:object w:dxaOrig="9370" w:dyaOrig="1442">
          <v:shape id="_x0000_i1027" type="#_x0000_t75" style="width:436.5pt;height:66.75pt" o:ole="">
            <v:imagedata r:id="rId27" o:title=""/>
          </v:shape>
          <o:OLEObject Type="Embed" ProgID="ChemDraw.Document.6.0" ShapeID="_x0000_i1027" DrawAspect="Content" ObjectID="_1592127509" r:id="rId28"/>
        </w:object>
      </w:r>
    </w:p>
    <w:p w:rsidR="00040DE1" w:rsidRPr="002D0AD9" w:rsidRDefault="00040DE1" w:rsidP="006C3492">
      <w:pPr>
        <w:autoSpaceDE w:val="0"/>
        <w:autoSpaceDN w:val="0"/>
        <w:adjustRightInd w:val="0"/>
        <w:spacing w:after="0" w:line="360" w:lineRule="auto"/>
        <w:jc w:val="both"/>
        <w:rPr>
          <w:rFonts w:ascii="Times New Roman" w:hAnsi="Times New Roman"/>
          <w:b/>
          <w:sz w:val="24"/>
          <w:szCs w:val="24"/>
          <w:u w:val="single"/>
        </w:rPr>
      </w:pPr>
    </w:p>
    <w:p w:rsidR="00040DE1" w:rsidRPr="002D0AD9" w:rsidRDefault="00040DE1" w:rsidP="006C3492">
      <w:pPr>
        <w:autoSpaceDE w:val="0"/>
        <w:autoSpaceDN w:val="0"/>
        <w:adjustRightInd w:val="0"/>
        <w:spacing w:after="0" w:line="360" w:lineRule="auto"/>
        <w:jc w:val="both"/>
        <w:rPr>
          <w:rFonts w:ascii="Times New Roman" w:hAnsi="Times New Roman"/>
          <w:b/>
          <w:sz w:val="24"/>
          <w:szCs w:val="24"/>
          <w:u w:val="single"/>
        </w:rPr>
      </w:pPr>
      <w:r w:rsidRPr="002D0AD9">
        <w:rPr>
          <w:rFonts w:ascii="Times New Roman" w:hAnsi="Times New Roman"/>
          <w:b/>
          <w:sz w:val="24"/>
          <w:szCs w:val="24"/>
          <w:u w:val="single"/>
        </w:rPr>
        <w:t>Procedure</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Place 20 g (17.2 ml, </w:t>
      </w:r>
      <w:r w:rsidR="00BC1CDE">
        <w:rPr>
          <w:rFonts w:ascii="Times New Roman" w:hAnsi="Times New Roman"/>
          <w:sz w:val="24"/>
          <w:szCs w:val="24"/>
        </w:rPr>
        <w:t>0</w:t>
      </w:r>
      <w:r w:rsidRPr="002D0AD9">
        <w:rPr>
          <w:rFonts w:ascii="Times New Roman" w:hAnsi="Times New Roman"/>
          <w:sz w:val="24"/>
          <w:szCs w:val="24"/>
        </w:rPr>
        <w:t>.21 mol) of redistilled furfural in a 250 ml beaker in a magnetic stirrer and surrounded with ice bath.</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Start the stirrer, when the temperature has fallen to 5-8</w:t>
      </w:r>
      <w:r w:rsidRPr="00627DE6">
        <w:rPr>
          <w:rFonts w:ascii="Times New Roman" w:hAnsi="Times New Roman"/>
          <w:sz w:val="24"/>
          <w:szCs w:val="24"/>
          <w:vertAlign w:val="superscript"/>
        </w:rPr>
        <w:t>o</w:t>
      </w:r>
      <w:r w:rsidRPr="002D0AD9">
        <w:rPr>
          <w:rFonts w:ascii="Times New Roman" w:hAnsi="Times New Roman"/>
          <w:sz w:val="24"/>
          <w:szCs w:val="24"/>
        </w:rPr>
        <w:t>C, ad a solution of 5 g (1.2 mol) of NaOH in 10 ml of water from a dropping funnel at such a rate that the temperature of the reaction mixture does not rise above 20</w:t>
      </w:r>
      <w:r w:rsidRPr="00627DE6">
        <w:rPr>
          <w:rFonts w:ascii="Times New Roman" w:hAnsi="Times New Roman"/>
          <w:sz w:val="24"/>
          <w:szCs w:val="24"/>
          <w:vertAlign w:val="superscript"/>
        </w:rPr>
        <w:t>0</w:t>
      </w:r>
      <w:r w:rsidR="00627DE6">
        <w:rPr>
          <w:rFonts w:ascii="Times New Roman" w:hAnsi="Times New Roman"/>
          <w:sz w:val="24"/>
          <w:szCs w:val="24"/>
        </w:rPr>
        <w:t>C. The addition usually takes 20-</w:t>
      </w:r>
      <w:r w:rsidRPr="002D0AD9">
        <w:rPr>
          <w:rFonts w:ascii="Times New Roman" w:hAnsi="Times New Roman"/>
          <w:sz w:val="24"/>
          <w:szCs w:val="24"/>
        </w:rPr>
        <w:t>25 mins.</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 xml:space="preserve">Continue the stirring for almost 1 hr. </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Much of the Na-furoate separates out during the reaction mixture.</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Add just enough water to dissolve the ppt of Na-furoate (about 20 ml).</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Extract the solution at least five times with 25 ml of ether (each time) to remove the furfuryl alcohol.</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Dry the ethereal extract with MgSO</w:t>
      </w:r>
      <w:r w:rsidRPr="002D0AD9">
        <w:rPr>
          <w:rFonts w:ascii="Times New Roman" w:hAnsi="Times New Roman"/>
          <w:sz w:val="24"/>
          <w:szCs w:val="24"/>
          <w:vertAlign w:val="subscript"/>
        </w:rPr>
        <w:t>4</w:t>
      </w:r>
      <w:r w:rsidRPr="002D0AD9">
        <w:rPr>
          <w:rFonts w:ascii="Times New Roman" w:hAnsi="Times New Roman"/>
          <w:sz w:val="24"/>
          <w:szCs w:val="24"/>
        </w:rPr>
        <w:t xml:space="preserve">, and then evaporated in a rotary evaporator to yield the furfuryl alcohol. Record the yield by measuring the weight. </w:t>
      </w:r>
    </w:p>
    <w:p w:rsidR="00040DE1" w:rsidRPr="002D0AD9" w:rsidRDefault="00040DE1" w:rsidP="006C3492">
      <w:pPr>
        <w:numPr>
          <w:ilvl w:val="0"/>
          <w:numId w:val="6"/>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The aq. Solution containing the Na-furoate was treated with dil. H</w:t>
      </w:r>
      <w:r w:rsidRPr="00627DE6">
        <w:rPr>
          <w:rFonts w:ascii="Times New Roman" w:hAnsi="Times New Roman"/>
          <w:sz w:val="24"/>
          <w:szCs w:val="24"/>
          <w:vertAlign w:val="subscript"/>
        </w:rPr>
        <w:t>2</w:t>
      </w:r>
      <w:r w:rsidRPr="002D0AD9">
        <w:rPr>
          <w:rFonts w:ascii="Times New Roman" w:hAnsi="Times New Roman"/>
          <w:sz w:val="24"/>
          <w:szCs w:val="24"/>
        </w:rPr>
        <w:t>SO</w:t>
      </w:r>
      <w:r w:rsidRPr="00627DE6">
        <w:rPr>
          <w:rFonts w:ascii="Times New Roman" w:hAnsi="Times New Roman"/>
          <w:sz w:val="24"/>
          <w:szCs w:val="24"/>
          <w:vertAlign w:val="subscript"/>
        </w:rPr>
        <w:t>4</w:t>
      </w:r>
      <w:r w:rsidRPr="002D0AD9">
        <w:rPr>
          <w:rFonts w:ascii="Times New Roman" w:hAnsi="Times New Roman"/>
          <w:sz w:val="24"/>
          <w:szCs w:val="24"/>
        </w:rPr>
        <w:t xml:space="preserve"> until acidic. Filter off the crude furoic acid. Dissolve it in 50 ml of boiling water and add little decolorizing charcoal boil it for 20 mins. Filter when hot with fluted filter paper and cool the filtrate. Filter off the white crystals of furoic acid. Record the yield and melting point (123-124°C).</w:t>
      </w:r>
    </w:p>
    <w:p w:rsidR="00040DE1" w:rsidRPr="002D0AD9" w:rsidRDefault="00040DE1" w:rsidP="006C3492">
      <w:pPr>
        <w:autoSpaceDE w:val="0"/>
        <w:autoSpaceDN w:val="0"/>
        <w:adjustRightInd w:val="0"/>
        <w:spacing w:after="0" w:line="360" w:lineRule="auto"/>
        <w:ind w:left="720"/>
        <w:jc w:val="both"/>
        <w:rPr>
          <w:rFonts w:ascii="Times New Roman" w:hAnsi="Times New Roman"/>
          <w:sz w:val="24"/>
          <w:szCs w:val="24"/>
        </w:rPr>
      </w:pPr>
    </w:p>
    <w:p w:rsidR="00040DE1" w:rsidRPr="002D0AD9" w:rsidRDefault="00040DE1" w:rsidP="006C3492">
      <w:pPr>
        <w:autoSpaceDE w:val="0"/>
        <w:autoSpaceDN w:val="0"/>
        <w:adjustRightInd w:val="0"/>
        <w:spacing w:after="0" w:line="360" w:lineRule="auto"/>
        <w:ind w:left="720"/>
        <w:jc w:val="both"/>
        <w:rPr>
          <w:rFonts w:ascii="Times New Roman" w:hAnsi="Times New Roman"/>
          <w:b/>
          <w:sz w:val="24"/>
          <w:szCs w:val="24"/>
          <w:u w:val="single"/>
        </w:rPr>
      </w:pPr>
      <w:r w:rsidRPr="002D0AD9">
        <w:rPr>
          <w:rFonts w:ascii="Times New Roman" w:hAnsi="Times New Roman"/>
          <w:b/>
          <w:sz w:val="24"/>
          <w:szCs w:val="24"/>
          <w:u w:val="single"/>
        </w:rPr>
        <w:t>Note</w:t>
      </w:r>
    </w:p>
    <w:p w:rsidR="00040DE1" w:rsidRPr="002D0AD9" w:rsidRDefault="00040DE1" w:rsidP="006C3492">
      <w:pPr>
        <w:numPr>
          <w:ilvl w:val="0"/>
          <w:numId w:val="7"/>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Use freshly distilled furfural.</w:t>
      </w:r>
    </w:p>
    <w:p w:rsidR="00040DE1" w:rsidRPr="002D0AD9" w:rsidRDefault="00040DE1" w:rsidP="006C3492">
      <w:pPr>
        <w:numPr>
          <w:ilvl w:val="0"/>
          <w:numId w:val="7"/>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The entire expt. Can be performed in two consecutive weeks. In week 1, proceed till furfuryl alcohol.</w:t>
      </w:r>
    </w:p>
    <w:p w:rsidR="00040DE1" w:rsidRPr="002D0AD9" w:rsidRDefault="00040DE1" w:rsidP="006C3492">
      <w:pPr>
        <w:numPr>
          <w:ilvl w:val="0"/>
          <w:numId w:val="7"/>
        </w:numPr>
        <w:autoSpaceDE w:val="0"/>
        <w:autoSpaceDN w:val="0"/>
        <w:adjustRightInd w:val="0"/>
        <w:spacing w:after="0" w:line="360" w:lineRule="auto"/>
        <w:jc w:val="both"/>
        <w:rPr>
          <w:rFonts w:ascii="Times New Roman" w:hAnsi="Times New Roman"/>
          <w:sz w:val="24"/>
          <w:szCs w:val="24"/>
        </w:rPr>
      </w:pPr>
      <w:r w:rsidRPr="002D0AD9">
        <w:rPr>
          <w:rFonts w:ascii="Times New Roman" w:hAnsi="Times New Roman"/>
          <w:sz w:val="24"/>
          <w:szCs w:val="24"/>
        </w:rPr>
        <w:t>In the second week, do the remaining part.</w:t>
      </w:r>
    </w:p>
    <w:p w:rsidR="005F570C" w:rsidRPr="002D0AD9" w:rsidRDefault="005F570C" w:rsidP="006C3492">
      <w:pPr>
        <w:autoSpaceDE w:val="0"/>
        <w:autoSpaceDN w:val="0"/>
        <w:adjustRightInd w:val="0"/>
        <w:spacing w:after="0" w:line="360" w:lineRule="auto"/>
        <w:ind w:left="1080"/>
        <w:jc w:val="both"/>
        <w:rPr>
          <w:rFonts w:ascii="Times New Roman" w:hAnsi="Times New Roman"/>
          <w:sz w:val="24"/>
          <w:szCs w:val="24"/>
        </w:rPr>
      </w:pPr>
    </w:p>
    <w:p w:rsidR="00040DE1" w:rsidRPr="002D0AD9" w:rsidRDefault="00040DE1" w:rsidP="00110BBB">
      <w:pPr>
        <w:ind w:left="360"/>
        <w:jc w:val="both"/>
        <w:rPr>
          <w:rFonts w:ascii="Times New Roman" w:hAnsi="Times New Roman"/>
          <w:b/>
          <w:sz w:val="24"/>
          <w:szCs w:val="24"/>
          <w:u w:val="single"/>
        </w:rPr>
      </w:pPr>
      <w:r w:rsidRPr="002D0AD9">
        <w:rPr>
          <w:rFonts w:ascii="Times New Roman" w:hAnsi="Times New Roman"/>
          <w:b/>
          <w:sz w:val="24"/>
          <w:szCs w:val="24"/>
          <w:u w:val="single"/>
        </w:rPr>
        <w:lastRenderedPageBreak/>
        <w:t xml:space="preserve">Expt </w:t>
      </w:r>
      <w:r w:rsidR="006A04E3">
        <w:rPr>
          <w:rFonts w:ascii="Times New Roman" w:hAnsi="Times New Roman"/>
          <w:b/>
          <w:sz w:val="24"/>
          <w:szCs w:val="24"/>
          <w:u w:val="single"/>
        </w:rPr>
        <w:t>9</w:t>
      </w:r>
      <w:r w:rsidRPr="002D0AD9">
        <w:rPr>
          <w:rFonts w:ascii="Times New Roman" w:hAnsi="Times New Roman"/>
          <w:b/>
          <w:sz w:val="24"/>
          <w:szCs w:val="24"/>
          <w:u w:val="single"/>
        </w:rPr>
        <w:t xml:space="preserve"> (week </w:t>
      </w:r>
      <w:r w:rsidR="003656FB">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):Diels-Alder reaction between furan and maleic acid (4+2 cycloaddition reaction)</w:t>
      </w:r>
    </w:p>
    <w:p w:rsidR="00040DE1" w:rsidRPr="002D0AD9" w:rsidRDefault="00040DE1" w:rsidP="00040DE1">
      <w:pPr>
        <w:ind w:left="360"/>
        <w:rPr>
          <w:rFonts w:ascii="Times New Roman" w:hAnsi="Times New Roman"/>
          <w:sz w:val="24"/>
          <w:szCs w:val="24"/>
        </w:rPr>
      </w:pPr>
      <w:r w:rsidRPr="002D0AD9">
        <w:rPr>
          <w:rFonts w:ascii="Times New Roman" w:hAnsi="Times New Roman"/>
          <w:sz w:val="24"/>
          <w:szCs w:val="24"/>
        </w:rPr>
        <w:object w:dxaOrig="7661" w:dyaOrig="1725">
          <v:shape id="_x0000_i1028" type="#_x0000_t75" style="width:384pt;height:86.25pt" o:ole="">
            <v:imagedata r:id="rId29" o:title=""/>
          </v:shape>
          <o:OLEObject Type="Embed" ProgID="ChemDraw.Document.6.0" ShapeID="_x0000_i1028" DrawAspect="Content" ObjectID="_1592127510" r:id="rId30"/>
        </w:object>
      </w:r>
    </w:p>
    <w:p w:rsidR="00040DE1" w:rsidRPr="002D0AD9" w:rsidRDefault="00040DE1" w:rsidP="00040DE1">
      <w:pPr>
        <w:ind w:left="360"/>
        <w:rPr>
          <w:rFonts w:ascii="Times New Roman" w:hAnsi="Times New Roman"/>
          <w:sz w:val="24"/>
          <w:szCs w:val="24"/>
        </w:rPr>
      </w:pPr>
      <w:r w:rsidRPr="002D0AD9">
        <w:rPr>
          <w:rFonts w:ascii="Times New Roman" w:hAnsi="Times New Roman"/>
          <w:sz w:val="24"/>
          <w:szCs w:val="24"/>
        </w:rPr>
        <w:t>Procedure</w:t>
      </w:r>
    </w:p>
    <w:p w:rsidR="00040DE1" w:rsidRPr="002D0AD9" w:rsidRDefault="00040DE1" w:rsidP="00BC1CDE">
      <w:pPr>
        <w:pStyle w:val="ListParagraph"/>
        <w:numPr>
          <w:ilvl w:val="0"/>
          <w:numId w:val="5"/>
        </w:numPr>
        <w:spacing w:line="360" w:lineRule="auto"/>
        <w:rPr>
          <w:rFonts w:ascii="Times New Roman" w:hAnsi="Times New Roman"/>
          <w:sz w:val="24"/>
          <w:szCs w:val="24"/>
        </w:rPr>
      </w:pPr>
      <w:r w:rsidRPr="002D0AD9">
        <w:rPr>
          <w:rFonts w:ascii="Times New Roman" w:hAnsi="Times New Roman"/>
          <w:sz w:val="24"/>
          <w:szCs w:val="24"/>
        </w:rPr>
        <w:t>A mixture of furan (1 g, ….mol) and maleic acid (2 g, …….mol) in water (10</w:t>
      </w:r>
      <w:r w:rsidR="00CF5251">
        <w:rPr>
          <w:rFonts w:ascii="Times New Roman" w:hAnsi="Times New Roman"/>
          <w:sz w:val="24"/>
          <w:szCs w:val="24"/>
        </w:rPr>
        <w:t xml:space="preserve"> </w:t>
      </w:r>
      <w:r w:rsidRPr="002D0AD9">
        <w:rPr>
          <w:rFonts w:ascii="Times New Roman" w:hAnsi="Times New Roman"/>
          <w:sz w:val="24"/>
          <w:szCs w:val="24"/>
        </w:rPr>
        <w:t>ml) was stirred at room temperature for 2-3 hrs.</w:t>
      </w:r>
    </w:p>
    <w:p w:rsidR="00040DE1" w:rsidRPr="002D0AD9" w:rsidRDefault="00040DE1" w:rsidP="00BC1CDE">
      <w:pPr>
        <w:pStyle w:val="ListParagraph"/>
        <w:numPr>
          <w:ilvl w:val="0"/>
          <w:numId w:val="5"/>
        </w:numPr>
        <w:spacing w:line="360" w:lineRule="auto"/>
        <w:rPr>
          <w:rFonts w:ascii="Times New Roman" w:hAnsi="Times New Roman"/>
          <w:sz w:val="24"/>
          <w:szCs w:val="24"/>
        </w:rPr>
      </w:pPr>
      <w:r w:rsidRPr="002D0AD9">
        <w:rPr>
          <w:rFonts w:ascii="Times New Roman" w:hAnsi="Times New Roman"/>
          <w:sz w:val="24"/>
          <w:szCs w:val="24"/>
        </w:rPr>
        <w:t>The solid adduct formed, was filtered through Buchner funnel and washed with cold water.</w:t>
      </w:r>
    </w:p>
    <w:p w:rsidR="00040DE1" w:rsidRPr="002D0AD9" w:rsidRDefault="00040DE1" w:rsidP="00BC1CDE">
      <w:pPr>
        <w:pStyle w:val="ListParagraph"/>
        <w:numPr>
          <w:ilvl w:val="0"/>
          <w:numId w:val="5"/>
        </w:numPr>
        <w:spacing w:line="360" w:lineRule="auto"/>
        <w:rPr>
          <w:rFonts w:ascii="Times New Roman" w:hAnsi="Times New Roman"/>
          <w:sz w:val="24"/>
          <w:szCs w:val="24"/>
        </w:rPr>
      </w:pPr>
      <w:r w:rsidRPr="002D0AD9">
        <w:rPr>
          <w:rFonts w:ascii="Times New Roman" w:hAnsi="Times New Roman"/>
          <w:sz w:val="24"/>
          <w:szCs w:val="24"/>
        </w:rPr>
        <w:t>The product is air dried and recrystallized from aq. EtOH.</w:t>
      </w:r>
    </w:p>
    <w:p w:rsidR="00040DE1" w:rsidRPr="002D0AD9" w:rsidRDefault="00040DE1" w:rsidP="00BC1CDE">
      <w:pPr>
        <w:pStyle w:val="ListParagraph"/>
        <w:numPr>
          <w:ilvl w:val="0"/>
          <w:numId w:val="5"/>
        </w:numPr>
        <w:spacing w:line="360" w:lineRule="auto"/>
        <w:rPr>
          <w:rFonts w:ascii="Times New Roman" w:hAnsi="Times New Roman"/>
          <w:sz w:val="24"/>
          <w:szCs w:val="24"/>
        </w:rPr>
      </w:pPr>
      <w:r w:rsidRPr="002D0AD9">
        <w:rPr>
          <w:rFonts w:ascii="Times New Roman" w:hAnsi="Times New Roman"/>
          <w:sz w:val="24"/>
          <w:szCs w:val="24"/>
        </w:rPr>
        <w:t>Record the yield and mp of the product (138-140</w:t>
      </w:r>
      <w:r w:rsidRPr="00627DE6">
        <w:rPr>
          <w:rFonts w:ascii="Times New Roman" w:hAnsi="Times New Roman"/>
          <w:sz w:val="24"/>
          <w:szCs w:val="24"/>
          <w:vertAlign w:val="superscript"/>
        </w:rPr>
        <w:t>o</w:t>
      </w:r>
      <w:r w:rsidRPr="002D0AD9">
        <w:rPr>
          <w:rFonts w:ascii="Times New Roman" w:hAnsi="Times New Roman"/>
          <w:sz w:val="24"/>
          <w:szCs w:val="24"/>
        </w:rPr>
        <w:t>C).</w:t>
      </w:r>
    </w:p>
    <w:p w:rsidR="00040DE1" w:rsidRPr="00110BBB" w:rsidRDefault="00040DE1" w:rsidP="00F0316E">
      <w:pPr>
        <w:spacing w:line="240" w:lineRule="auto"/>
        <w:ind w:left="360"/>
        <w:rPr>
          <w:rFonts w:ascii="Times New Roman" w:hAnsi="Times New Roman"/>
          <w:b/>
          <w:sz w:val="24"/>
          <w:szCs w:val="24"/>
          <w:u w:val="single"/>
        </w:rPr>
      </w:pPr>
      <w:r w:rsidRPr="00110BBB">
        <w:rPr>
          <w:rFonts w:ascii="Times New Roman" w:hAnsi="Times New Roman"/>
          <w:b/>
          <w:sz w:val="24"/>
          <w:szCs w:val="24"/>
          <w:u w:val="single"/>
        </w:rPr>
        <w:t>Note</w:t>
      </w:r>
    </w:p>
    <w:p w:rsidR="00040DE1" w:rsidRPr="002D0AD9" w:rsidRDefault="00040DE1" w:rsidP="00F0316E">
      <w:pPr>
        <w:spacing w:line="240" w:lineRule="auto"/>
        <w:ind w:left="360"/>
        <w:jc w:val="both"/>
        <w:rPr>
          <w:rFonts w:ascii="Times New Roman" w:hAnsi="Times New Roman"/>
          <w:sz w:val="24"/>
          <w:szCs w:val="24"/>
        </w:rPr>
      </w:pPr>
      <w:r w:rsidRPr="002D0AD9">
        <w:rPr>
          <w:rFonts w:ascii="Times New Roman" w:hAnsi="Times New Roman"/>
          <w:sz w:val="24"/>
          <w:szCs w:val="24"/>
        </w:rPr>
        <w:t>The procedure reported above is a green chemical process. In tradition DA reaction organic solvents such as benzene, toluene is often employed. This reaction is carried out in water medium and at room temperature hence avoiding organic solvent.  In terms of energy usage also the above reaction is efficient as it avoids application of any thermal energy, which is often used in DA reaction. From atom economical perspective the above reaction is 100% atom efficient.</w:t>
      </w:r>
    </w:p>
    <w:p w:rsidR="00040DE1" w:rsidRDefault="00F0316E" w:rsidP="00F0316E">
      <w:pPr>
        <w:ind w:firstLine="360"/>
        <w:rPr>
          <w:rFonts w:ascii="Times New Roman" w:hAnsi="Times New Roman"/>
          <w:sz w:val="24"/>
          <w:szCs w:val="24"/>
        </w:rPr>
      </w:pPr>
      <w:r w:rsidRPr="00F0316E">
        <w:rPr>
          <w:rFonts w:ascii="Times New Roman" w:hAnsi="Times New Roman"/>
          <w:noProof/>
          <w:sz w:val="24"/>
          <w:szCs w:val="24"/>
        </w:rPr>
        <w:drawing>
          <wp:inline distT="0" distB="0" distL="0" distR="0">
            <wp:extent cx="1209675" cy="1800225"/>
            <wp:effectExtent l="19050" t="0" r="9525" b="0"/>
            <wp:docPr id="10" name="Picture 1" descr="Otto Paul Hermann Diels"/>
            <wp:cNvGraphicFramePr/>
            <a:graphic xmlns:a="http://schemas.openxmlformats.org/drawingml/2006/main">
              <a:graphicData uri="http://schemas.openxmlformats.org/drawingml/2006/picture">
                <pic:pic xmlns:pic="http://schemas.openxmlformats.org/drawingml/2006/picture">
                  <pic:nvPicPr>
                    <pic:cNvPr id="21506" name="Picture 2" descr="Otto Paul Hermann Diels"/>
                    <pic:cNvPicPr>
                      <a:picLocks noChangeAspect="1" noChangeArrowheads="1"/>
                    </pic:cNvPicPr>
                  </pic:nvPicPr>
                  <pic:blipFill>
                    <a:blip r:embed="rId31"/>
                    <a:srcRect/>
                    <a:stretch>
                      <a:fillRect/>
                    </a:stretch>
                  </pic:blipFill>
                  <pic:spPr bwMode="auto">
                    <a:xfrm>
                      <a:off x="0" y="0"/>
                      <a:ext cx="1209676" cy="1800226"/>
                    </a:xfrm>
                    <a:prstGeom prst="rect">
                      <a:avLst/>
                    </a:prstGeom>
                    <a:noFill/>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316E">
        <w:rPr>
          <w:rFonts w:ascii="Times New Roman" w:hAnsi="Times New Roman"/>
          <w:noProof/>
          <w:sz w:val="24"/>
          <w:szCs w:val="24"/>
        </w:rPr>
        <w:drawing>
          <wp:inline distT="0" distB="0" distL="0" distR="0">
            <wp:extent cx="1219200" cy="1790700"/>
            <wp:effectExtent l="19050" t="0" r="0" b="0"/>
            <wp:docPr id="11" name="Picture 2" descr="Kurt Alder"/>
            <wp:cNvGraphicFramePr/>
            <a:graphic xmlns:a="http://schemas.openxmlformats.org/drawingml/2006/main">
              <a:graphicData uri="http://schemas.openxmlformats.org/drawingml/2006/picture">
                <pic:pic xmlns:pic="http://schemas.openxmlformats.org/drawingml/2006/picture">
                  <pic:nvPicPr>
                    <pic:cNvPr id="21508" name="Picture 4" descr="Kurt Alder"/>
                    <pic:cNvPicPr>
                      <a:picLocks noChangeAspect="1" noChangeArrowheads="1"/>
                    </pic:cNvPicPr>
                  </pic:nvPicPr>
                  <pic:blipFill>
                    <a:blip r:embed="rId32"/>
                    <a:srcRect/>
                    <a:stretch>
                      <a:fillRect/>
                    </a:stretch>
                  </pic:blipFill>
                  <pic:spPr bwMode="auto">
                    <a:xfrm>
                      <a:off x="0" y="0"/>
                      <a:ext cx="1219201" cy="1790701"/>
                    </a:xfrm>
                    <a:prstGeom prst="rect">
                      <a:avLst/>
                    </a:prstGeom>
                    <a:noFill/>
                  </pic:spPr>
                </pic:pic>
              </a:graphicData>
            </a:graphic>
          </wp:inline>
        </w:drawing>
      </w:r>
    </w:p>
    <w:p w:rsidR="00F0316E" w:rsidRPr="00F0316E" w:rsidRDefault="00F0316E" w:rsidP="00F0316E">
      <w:pPr>
        <w:ind w:firstLine="360"/>
        <w:rPr>
          <w:b/>
          <w:bCs/>
        </w:rPr>
      </w:pPr>
      <w:r w:rsidRPr="00F0316E">
        <w:rPr>
          <w:rFonts w:ascii="Times New Roman" w:hAnsi="Times New Roman"/>
          <w:b/>
          <w:bCs/>
          <w:sz w:val="24"/>
          <w:szCs w:val="24"/>
        </w:rPr>
        <w:t xml:space="preserve">Otto Paul Hermann Diels </w:t>
      </w:r>
      <w:r>
        <w:rPr>
          <w:rFonts w:ascii="Times New Roman" w:hAnsi="Times New Roman"/>
          <w:b/>
          <w:bCs/>
          <w:sz w:val="24"/>
          <w:szCs w:val="24"/>
        </w:rPr>
        <w:tab/>
      </w:r>
      <w:r>
        <w:rPr>
          <w:rFonts w:ascii="Times New Roman" w:hAnsi="Times New Roman"/>
          <w:b/>
          <w:bCs/>
          <w:sz w:val="24"/>
          <w:szCs w:val="24"/>
        </w:rPr>
        <w:tab/>
      </w:r>
      <w:r w:rsidRPr="00F0316E">
        <w:rPr>
          <w:b/>
          <w:bCs/>
        </w:rPr>
        <w:t xml:space="preserve">Kurt Alder </w:t>
      </w:r>
    </w:p>
    <w:p w:rsidR="00F0316E" w:rsidRPr="00F0316E" w:rsidRDefault="00F0316E" w:rsidP="00F0316E">
      <w:pPr>
        <w:ind w:left="360"/>
        <w:rPr>
          <w:rFonts w:ascii="Times New Roman" w:hAnsi="Times New Roman"/>
          <w:sz w:val="24"/>
          <w:szCs w:val="24"/>
        </w:rPr>
      </w:pPr>
      <w:r w:rsidRPr="00F0316E">
        <w:rPr>
          <w:rFonts w:ascii="Times New Roman" w:hAnsi="Times New Roman"/>
          <w:sz w:val="24"/>
          <w:szCs w:val="24"/>
        </w:rPr>
        <w:t xml:space="preserve">The Nobel Prize in Chemistry 1950 was awarded jointly to Otto Paul Hermann Diels and Kurt Alder </w:t>
      </w:r>
      <w:r w:rsidRPr="00F0316E">
        <w:rPr>
          <w:rFonts w:ascii="Times New Roman" w:hAnsi="Times New Roman"/>
          <w:i/>
          <w:iCs/>
          <w:sz w:val="24"/>
          <w:szCs w:val="24"/>
        </w:rPr>
        <w:t>"for their discovery and development of the diene synthesis"</w:t>
      </w:r>
    </w:p>
    <w:p w:rsidR="00040DE1" w:rsidRPr="002D0AD9" w:rsidRDefault="00040DE1" w:rsidP="00040DE1">
      <w:pPr>
        <w:jc w:val="both"/>
        <w:rPr>
          <w:rFonts w:ascii="Times New Roman" w:hAnsi="Times New Roman"/>
          <w:b/>
          <w:sz w:val="24"/>
          <w:szCs w:val="24"/>
          <w:u w:val="single"/>
        </w:rPr>
      </w:pPr>
      <w:r w:rsidRPr="002D0AD9">
        <w:rPr>
          <w:rFonts w:ascii="Times New Roman" w:hAnsi="Times New Roman"/>
          <w:b/>
          <w:sz w:val="24"/>
          <w:szCs w:val="24"/>
          <w:u w:val="single"/>
        </w:rPr>
        <w:lastRenderedPageBreak/>
        <w:t xml:space="preserve">Expt </w:t>
      </w:r>
      <w:r w:rsidR="005F570C" w:rsidRPr="002D0AD9">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 Multistep synthesis of (</w:t>
      </w:r>
      <w:r w:rsidR="00BD7C5D" w:rsidRPr="00BD7C5D">
        <w:rPr>
          <w:rFonts w:ascii="Times New Roman" w:hAnsi="Times New Roman"/>
          <w:b/>
          <w:i/>
          <w:sz w:val="24"/>
          <w:szCs w:val="24"/>
          <w:u w:val="single"/>
        </w:rPr>
        <w:t>S</w:t>
      </w:r>
      <w:r w:rsidRPr="002D0AD9">
        <w:rPr>
          <w:rFonts w:ascii="Times New Roman" w:hAnsi="Times New Roman"/>
          <w:b/>
          <w:sz w:val="24"/>
          <w:szCs w:val="24"/>
          <w:u w:val="single"/>
        </w:rPr>
        <w:t>)-5-Oxo-3,5-diphenylpentanoic acid</w:t>
      </w:r>
    </w:p>
    <w:p w:rsidR="00040DE1" w:rsidRPr="002D0AD9" w:rsidRDefault="00040DE1" w:rsidP="002D0AD9">
      <w:pPr>
        <w:rPr>
          <w:rFonts w:ascii="Times New Roman" w:hAnsi="Times New Roman"/>
          <w:b/>
          <w:sz w:val="24"/>
          <w:szCs w:val="24"/>
          <w:u w:val="single"/>
        </w:rPr>
      </w:pPr>
      <w:r w:rsidRPr="002D0AD9">
        <w:rPr>
          <w:rFonts w:ascii="Times New Roman" w:hAnsi="Times New Roman"/>
          <w:b/>
          <w:sz w:val="24"/>
          <w:szCs w:val="24"/>
          <w:u w:val="single"/>
        </w:rPr>
        <w:t xml:space="preserve">Expt </w:t>
      </w:r>
      <w:r w:rsidR="005F570C" w:rsidRPr="002D0AD9">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 xml:space="preserve">.1 (week </w:t>
      </w:r>
      <w:r w:rsidR="005F570C" w:rsidRPr="002D0AD9">
        <w:rPr>
          <w:rFonts w:ascii="Times New Roman" w:hAnsi="Times New Roman"/>
          <w:b/>
          <w:sz w:val="24"/>
          <w:szCs w:val="24"/>
          <w:u w:val="single"/>
        </w:rPr>
        <w:t>1</w:t>
      </w:r>
      <w:r w:rsidR="006A04E3">
        <w:rPr>
          <w:rFonts w:ascii="Times New Roman" w:hAnsi="Times New Roman"/>
          <w:b/>
          <w:sz w:val="24"/>
          <w:szCs w:val="24"/>
          <w:u w:val="single"/>
        </w:rPr>
        <w:t>1</w:t>
      </w:r>
      <w:r w:rsidRPr="002D0AD9">
        <w:rPr>
          <w:rFonts w:ascii="Times New Roman" w:hAnsi="Times New Roman"/>
          <w:b/>
          <w:sz w:val="24"/>
          <w:szCs w:val="24"/>
          <w:u w:val="single"/>
        </w:rPr>
        <w:t>): synthesis of  2,4-diacetyl-3-phenyl-pentanedioic acid diethyl ester</w:t>
      </w:r>
    </w:p>
    <w:p w:rsidR="00040DE1" w:rsidRPr="002D0AD9" w:rsidRDefault="002D0AD9" w:rsidP="00040DE1">
      <w:pPr>
        <w:rPr>
          <w:rFonts w:ascii="Times New Roman" w:hAnsi="Times New Roman"/>
          <w:sz w:val="24"/>
          <w:szCs w:val="24"/>
        </w:rPr>
      </w:pPr>
      <w:r w:rsidRPr="002D0AD9">
        <w:rPr>
          <w:rFonts w:ascii="Times New Roman" w:hAnsi="Times New Roman"/>
          <w:sz w:val="24"/>
          <w:szCs w:val="24"/>
        </w:rPr>
        <w:object w:dxaOrig="8055" w:dyaOrig="1860">
          <v:shape id="_x0000_i1029" type="#_x0000_t75" style="width:364.5pt;height:84pt" o:ole="">
            <v:imagedata r:id="rId33" o:title=""/>
          </v:shape>
          <o:OLEObject Type="Embed" ProgID="ISISServer" ShapeID="_x0000_i1029" DrawAspect="Content" ObjectID="_1592127511" r:id="rId34"/>
        </w:objec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EAA (7.55g, mol) and Ph-CHO (2.85g, mol) are dissolved in anhydrous EtOH (16mL). Piperidine (0.4 mL) is added and the solution is heated to reflux for 10 min and then stirred for 12h at RT. The product begins crystallize after 2-3 h. The slurry is cooled to 0</w:t>
      </w:r>
      <w:r w:rsidRPr="002D0AD9">
        <w:rPr>
          <w:rFonts w:ascii="Times New Roman" w:hAnsi="Times New Roman"/>
          <w:sz w:val="24"/>
          <w:szCs w:val="24"/>
          <w:vertAlign w:val="superscript"/>
        </w:rPr>
        <w:t>0</w:t>
      </w:r>
      <w:r w:rsidRPr="002D0AD9">
        <w:rPr>
          <w:rFonts w:ascii="Times New Roman" w:hAnsi="Times New Roman"/>
          <w:sz w:val="24"/>
          <w:szCs w:val="24"/>
        </w:rPr>
        <w:t xml:space="preserve">C, and the product is collected by filtration, washed with EtOH, and dried. </w: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m.p: 150-152</w:t>
      </w:r>
      <w:r w:rsidRPr="002D0AD9">
        <w:rPr>
          <w:rFonts w:ascii="Times New Roman" w:hAnsi="Times New Roman"/>
          <w:sz w:val="24"/>
          <w:szCs w:val="24"/>
          <w:vertAlign w:val="superscript"/>
        </w:rPr>
        <w:t>0</w:t>
      </w:r>
      <w:r w:rsidRPr="002D0AD9">
        <w:rPr>
          <w:rFonts w:ascii="Times New Roman" w:hAnsi="Times New Roman"/>
          <w:sz w:val="24"/>
          <w:szCs w:val="24"/>
        </w:rPr>
        <w:t>C.</w:t>
      </w:r>
    </w:p>
    <w:p w:rsidR="00040DE1" w:rsidRPr="002D0AD9" w:rsidRDefault="00040DE1" w:rsidP="00BC1CDE">
      <w:pPr>
        <w:spacing w:line="360" w:lineRule="auto"/>
        <w:jc w:val="both"/>
        <w:rPr>
          <w:rFonts w:ascii="Times New Roman" w:hAnsi="Times New Roman"/>
          <w:sz w:val="24"/>
          <w:szCs w:val="24"/>
        </w:rPr>
      </w:pPr>
      <w:r w:rsidRPr="00110BBB">
        <w:rPr>
          <w:rFonts w:ascii="Times New Roman" w:hAnsi="Times New Roman"/>
          <w:b/>
          <w:sz w:val="24"/>
          <w:szCs w:val="24"/>
          <w:u w:val="single"/>
        </w:rPr>
        <w:t>Notes:</w:t>
      </w:r>
      <w:r w:rsidRPr="002D0AD9">
        <w:rPr>
          <w:rFonts w:ascii="Times New Roman" w:hAnsi="Times New Roman"/>
          <w:sz w:val="24"/>
          <w:szCs w:val="24"/>
        </w:rPr>
        <w:t xml:space="preserve"> 1. EAA is freshly distilled prior to use.</w: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2. If the slurry becomes too viscous for stirring, it is diluted with additional EtOH (50-100 mL).</w: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3. The product is sufficiently pure according to TLC. It may be recrystallized from EtOH, which increases the mp to 154-155°C.</w:t>
      </w:r>
    </w:p>
    <w:p w:rsidR="00040DE1" w:rsidRPr="002D0AD9" w:rsidRDefault="00040DE1" w:rsidP="00040DE1">
      <w:pPr>
        <w:jc w:val="both"/>
        <w:rPr>
          <w:rFonts w:ascii="Times New Roman" w:hAnsi="Times New Roman"/>
          <w:b/>
          <w:sz w:val="24"/>
          <w:szCs w:val="24"/>
          <w:u w:val="single"/>
        </w:rPr>
      </w:pPr>
      <w:r w:rsidRPr="002D0AD9">
        <w:rPr>
          <w:rFonts w:ascii="Times New Roman" w:hAnsi="Times New Roman"/>
          <w:b/>
          <w:sz w:val="24"/>
          <w:szCs w:val="24"/>
          <w:u w:val="single"/>
        </w:rPr>
        <w:t xml:space="preserve">Expt </w:t>
      </w:r>
      <w:r w:rsidR="005F570C" w:rsidRPr="002D0AD9">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 xml:space="preserve">.2 (week </w:t>
      </w:r>
      <w:r w:rsidR="005F570C" w:rsidRPr="002D0AD9">
        <w:rPr>
          <w:rFonts w:ascii="Times New Roman" w:hAnsi="Times New Roman"/>
          <w:b/>
          <w:sz w:val="24"/>
          <w:szCs w:val="24"/>
          <w:u w:val="single"/>
        </w:rPr>
        <w:t>1</w:t>
      </w:r>
      <w:r w:rsidR="006A04E3">
        <w:rPr>
          <w:rFonts w:ascii="Times New Roman" w:hAnsi="Times New Roman"/>
          <w:b/>
          <w:sz w:val="24"/>
          <w:szCs w:val="24"/>
          <w:u w:val="single"/>
        </w:rPr>
        <w:t>2</w:t>
      </w:r>
      <w:r w:rsidRPr="002D0AD9">
        <w:rPr>
          <w:rFonts w:ascii="Times New Roman" w:hAnsi="Times New Roman"/>
          <w:b/>
          <w:sz w:val="24"/>
          <w:szCs w:val="24"/>
          <w:u w:val="single"/>
        </w:rPr>
        <w:t>): Synthesis of 3-phenylglutaric acid</w:t>
      </w:r>
    </w:p>
    <w:p w:rsidR="00040DE1" w:rsidRPr="002D0AD9" w:rsidRDefault="002D0AD9" w:rsidP="00040DE1">
      <w:pPr>
        <w:jc w:val="both"/>
        <w:rPr>
          <w:rFonts w:ascii="Times New Roman" w:hAnsi="Times New Roman"/>
          <w:b/>
          <w:sz w:val="24"/>
          <w:szCs w:val="24"/>
        </w:rPr>
      </w:pPr>
      <w:r w:rsidRPr="002D0AD9">
        <w:rPr>
          <w:rFonts w:ascii="Times New Roman" w:hAnsi="Times New Roman"/>
          <w:sz w:val="24"/>
          <w:szCs w:val="24"/>
        </w:rPr>
        <w:object w:dxaOrig="8470" w:dyaOrig="2354">
          <v:shape id="_x0000_i1030" type="#_x0000_t75" style="width:359.25pt;height:100.5pt" o:ole="">
            <v:imagedata r:id="rId35" o:title=""/>
          </v:shape>
          <o:OLEObject Type="Embed" ProgID="ChemDraw.Document.6.0" ShapeID="_x0000_i1030" DrawAspect="Content" ObjectID="_1592127512" r:id="rId36"/>
        </w:objec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The diester obtained in earlier step (69.7 g, 0.2 mol) is added to a mixture of 50% aq. NaOH (200 mL) and EtOH (200 mL) and the resulting mixture is heated to reflux for 3 h.</w: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The thick slurry obtained is diluted with water (200 mL), concentrated to dryness in vacuo, and the residue is taken up in water (400 mL). The resulting solution is acidified to pH 2, using C. HCl and the acid is extracted with Et</w:t>
      </w:r>
      <w:r w:rsidRPr="00C318E7">
        <w:rPr>
          <w:rFonts w:ascii="Times New Roman" w:hAnsi="Times New Roman"/>
          <w:sz w:val="24"/>
          <w:szCs w:val="24"/>
          <w:vertAlign w:val="subscript"/>
        </w:rPr>
        <w:t>2</w:t>
      </w:r>
      <w:r w:rsidRPr="002D0AD9">
        <w:rPr>
          <w:rFonts w:ascii="Times New Roman" w:hAnsi="Times New Roman"/>
          <w:sz w:val="24"/>
          <w:szCs w:val="24"/>
        </w:rPr>
        <w:t xml:space="preserve">O (3 x 150 mL). The combined extracts are dried with </w:t>
      </w:r>
      <w:r w:rsidRPr="002D0AD9">
        <w:rPr>
          <w:rFonts w:ascii="Times New Roman" w:hAnsi="Times New Roman"/>
          <w:sz w:val="24"/>
          <w:szCs w:val="24"/>
        </w:rPr>
        <w:lastRenderedPageBreak/>
        <w:t>Na</w:t>
      </w:r>
      <w:r w:rsidRPr="00627DE6">
        <w:rPr>
          <w:rFonts w:ascii="Times New Roman" w:hAnsi="Times New Roman"/>
          <w:sz w:val="24"/>
          <w:szCs w:val="24"/>
          <w:vertAlign w:val="subscript"/>
        </w:rPr>
        <w:t>2</w:t>
      </w:r>
      <w:r w:rsidRPr="002D0AD9">
        <w:rPr>
          <w:rFonts w:ascii="Times New Roman" w:hAnsi="Times New Roman"/>
          <w:sz w:val="24"/>
          <w:szCs w:val="24"/>
        </w:rPr>
        <w:t>SO</w:t>
      </w:r>
      <w:r w:rsidRPr="00627DE6">
        <w:rPr>
          <w:rFonts w:ascii="Times New Roman" w:hAnsi="Times New Roman"/>
          <w:sz w:val="24"/>
          <w:szCs w:val="24"/>
          <w:vertAlign w:val="subscript"/>
        </w:rPr>
        <w:t>4</w:t>
      </w:r>
      <w:r w:rsidRPr="002D0AD9">
        <w:rPr>
          <w:rFonts w:ascii="Times New Roman" w:hAnsi="Times New Roman"/>
          <w:sz w:val="24"/>
          <w:szCs w:val="24"/>
        </w:rPr>
        <w:t xml:space="preserve"> and concentrated to a volume of 100-200 mL. Cooling to -20</w:t>
      </w:r>
      <w:r w:rsidR="00212D63">
        <w:rPr>
          <w:rFonts w:ascii="Times New Roman" w:hAnsi="Times New Roman"/>
          <w:sz w:val="24"/>
          <w:szCs w:val="24"/>
        </w:rPr>
        <w:t>°</w:t>
      </w:r>
      <w:r w:rsidRPr="002D0AD9">
        <w:rPr>
          <w:rFonts w:ascii="Times New Roman" w:hAnsi="Times New Roman"/>
          <w:sz w:val="24"/>
          <w:szCs w:val="24"/>
        </w:rPr>
        <w:t>C results in crystallization of the product, which is collected by filtration, washed with a small amount of ether and dried. The yield is 40.0 g (90%) as colorless crystals, mp 145-147</w:t>
      </w:r>
      <w:r w:rsidR="00212D63">
        <w:rPr>
          <w:rFonts w:ascii="Times New Roman" w:hAnsi="Times New Roman"/>
          <w:sz w:val="24"/>
          <w:szCs w:val="24"/>
        </w:rPr>
        <w:t>°</w:t>
      </w:r>
      <w:r w:rsidRPr="002D0AD9">
        <w:rPr>
          <w:rFonts w:ascii="Times New Roman" w:hAnsi="Times New Roman"/>
          <w:sz w:val="24"/>
          <w:szCs w:val="24"/>
        </w:rPr>
        <w:t>C. The product is sufficiently pure for the next step.</w:t>
      </w:r>
    </w:p>
    <w:p w:rsidR="00040DE1" w:rsidRPr="002D0AD9" w:rsidRDefault="00040DE1" w:rsidP="00040DE1">
      <w:pPr>
        <w:jc w:val="both"/>
        <w:rPr>
          <w:rFonts w:ascii="Times New Roman" w:hAnsi="Times New Roman"/>
          <w:b/>
          <w:sz w:val="24"/>
          <w:szCs w:val="24"/>
          <w:u w:val="single"/>
        </w:rPr>
      </w:pPr>
      <w:r w:rsidRPr="002D0AD9">
        <w:rPr>
          <w:rFonts w:ascii="Times New Roman" w:hAnsi="Times New Roman"/>
          <w:b/>
          <w:sz w:val="24"/>
          <w:szCs w:val="24"/>
          <w:u w:val="single"/>
        </w:rPr>
        <w:t xml:space="preserve">Expt </w:t>
      </w:r>
      <w:r w:rsidR="005F570C" w:rsidRPr="002D0AD9">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 xml:space="preserve">.3 (week </w:t>
      </w:r>
      <w:r w:rsidR="005F570C" w:rsidRPr="002D0AD9">
        <w:rPr>
          <w:rFonts w:ascii="Times New Roman" w:hAnsi="Times New Roman"/>
          <w:b/>
          <w:sz w:val="24"/>
          <w:szCs w:val="24"/>
          <w:u w:val="single"/>
        </w:rPr>
        <w:t>1</w:t>
      </w:r>
      <w:r w:rsidR="006A04E3">
        <w:rPr>
          <w:rFonts w:ascii="Times New Roman" w:hAnsi="Times New Roman"/>
          <w:b/>
          <w:sz w:val="24"/>
          <w:szCs w:val="24"/>
          <w:u w:val="single"/>
        </w:rPr>
        <w:t>3</w:t>
      </w:r>
      <w:r w:rsidRPr="002D0AD9">
        <w:rPr>
          <w:rFonts w:ascii="Times New Roman" w:hAnsi="Times New Roman"/>
          <w:b/>
          <w:sz w:val="24"/>
          <w:szCs w:val="24"/>
          <w:u w:val="single"/>
        </w:rPr>
        <w:t>): Synthesis of 3-phenylglutaric anhydride</w:t>
      </w:r>
    </w:p>
    <w:p w:rsidR="00040DE1" w:rsidRPr="002D0AD9" w:rsidRDefault="00040DE1" w:rsidP="00040DE1">
      <w:pPr>
        <w:jc w:val="both"/>
        <w:rPr>
          <w:rFonts w:ascii="Times New Roman" w:hAnsi="Times New Roman"/>
          <w:b/>
          <w:sz w:val="24"/>
          <w:szCs w:val="24"/>
        </w:rPr>
      </w:pPr>
      <w:r w:rsidRPr="002D0AD9">
        <w:rPr>
          <w:rFonts w:ascii="Times New Roman" w:hAnsi="Times New Roman"/>
          <w:sz w:val="24"/>
          <w:szCs w:val="24"/>
        </w:rPr>
        <w:object w:dxaOrig="8621" w:dyaOrig="2104">
          <v:shape id="_x0000_i1031" type="#_x0000_t75" style="width:431.25pt;height:105pt" o:ole="">
            <v:imagedata r:id="rId37" o:title=""/>
          </v:shape>
          <o:OLEObject Type="Embed" ProgID="ChemDraw.Document.6.0" ShapeID="_x0000_i1031" DrawAspect="Content" ObjectID="_1592127513" r:id="rId38"/>
        </w:object>
      </w:r>
    </w:p>
    <w:p w:rsidR="00040DE1"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The dicarboxylic acid (26.0 g, 0.125 mol) in Ac</w:t>
      </w:r>
      <w:r w:rsidRPr="002D0AD9">
        <w:rPr>
          <w:rFonts w:ascii="Times New Roman" w:hAnsi="Times New Roman"/>
          <w:sz w:val="24"/>
          <w:szCs w:val="24"/>
          <w:vertAlign w:val="subscript"/>
        </w:rPr>
        <w:t>2</w:t>
      </w:r>
      <w:r w:rsidRPr="002D0AD9">
        <w:rPr>
          <w:rFonts w:ascii="Times New Roman" w:hAnsi="Times New Roman"/>
          <w:sz w:val="24"/>
          <w:szCs w:val="24"/>
        </w:rPr>
        <w:t>O (140 mL) is heated under reflux for 2</w:t>
      </w:r>
      <w:r w:rsidR="00CF5251">
        <w:rPr>
          <w:rFonts w:ascii="Times New Roman" w:hAnsi="Times New Roman"/>
          <w:sz w:val="24"/>
          <w:szCs w:val="24"/>
        </w:rPr>
        <w:t xml:space="preserve"> </w:t>
      </w:r>
      <w:r w:rsidRPr="002D0AD9">
        <w:rPr>
          <w:rFonts w:ascii="Times New Roman" w:hAnsi="Times New Roman"/>
          <w:sz w:val="24"/>
          <w:szCs w:val="24"/>
        </w:rPr>
        <w:t>h. The reaction mixture is then concentrated to dryness. The residue is suspended in ether (100 mL), filtered off, washed with ether, and dried in vacuo. The yield is 23.3 g (98%) as colorless crystals, mp 103-105</w:t>
      </w:r>
      <w:r w:rsidRPr="00627DE6">
        <w:rPr>
          <w:rFonts w:ascii="Times New Roman" w:hAnsi="Times New Roman"/>
          <w:sz w:val="24"/>
          <w:szCs w:val="24"/>
          <w:vertAlign w:val="superscript"/>
        </w:rPr>
        <w:t>o</w:t>
      </w:r>
      <w:r w:rsidRPr="002D0AD9">
        <w:rPr>
          <w:rFonts w:ascii="Times New Roman" w:hAnsi="Times New Roman"/>
          <w:sz w:val="24"/>
          <w:szCs w:val="24"/>
        </w:rPr>
        <w:t>C. The product is sufficiently pure for the next step.</w:t>
      </w:r>
    </w:p>
    <w:p w:rsidR="00701BE3" w:rsidRDefault="00701BE3" w:rsidP="00BC1CDE">
      <w:pPr>
        <w:spacing w:line="360" w:lineRule="auto"/>
        <w:jc w:val="both"/>
        <w:rPr>
          <w:rFonts w:ascii="Times New Roman" w:hAnsi="Times New Roman"/>
          <w:sz w:val="24"/>
          <w:szCs w:val="24"/>
        </w:rPr>
      </w:pPr>
      <w:r w:rsidRPr="00701BE3">
        <w:rPr>
          <w:rFonts w:ascii="Times New Roman" w:hAnsi="Times New Roman"/>
          <w:sz w:val="24"/>
          <w:szCs w:val="24"/>
          <w:vertAlign w:val="superscript"/>
        </w:rPr>
        <w:t>1</w:t>
      </w:r>
      <w:r>
        <w:rPr>
          <w:rFonts w:ascii="Times New Roman" w:hAnsi="Times New Roman"/>
          <w:sz w:val="24"/>
          <w:szCs w:val="24"/>
        </w:rPr>
        <w:t>H-NMR (CDCl</w:t>
      </w:r>
      <w:r w:rsidRPr="00701BE3">
        <w:rPr>
          <w:rFonts w:ascii="Times New Roman" w:hAnsi="Times New Roman"/>
          <w:sz w:val="24"/>
          <w:szCs w:val="24"/>
          <w:vertAlign w:val="subscript"/>
        </w:rPr>
        <w:t>3</w:t>
      </w:r>
      <w:r>
        <w:rPr>
          <w:rFonts w:ascii="Times New Roman" w:hAnsi="Times New Roman"/>
          <w:sz w:val="24"/>
          <w:szCs w:val="24"/>
        </w:rPr>
        <w:t>): 7.4 (t</w:t>
      </w:r>
      <w:r w:rsidR="00CF0728">
        <w:rPr>
          <w:rFonts w:ascii="Times New Roman" w:hAnsi="Times New Roman"/>
          <w:sz w:val="24"/>
          <w:szCs w:val="24"/>
        </w:rPr>
        <w:t xml:space="preserve">, </w:t>
      </w:r>
      <w:r w:rsidR="00CF0728" w:rsidRPr="00C7076B">
        <w:rPr>
          <w:rFonts w:ascii="Times New Roman" w:hAnsi="Times New Roman"/>
          <w:i/>
          <w:sz w:val="24"/>
          <w:szCs w:val="24"/>
        </w:rPr>
        <w:t>J</w:t>
      </w:r>
      <w:r>
        <w:rPr>
          <w:rFonts w:ascii="Times New Roman" w:hAnsi="Times New Roman"/>
          <w:sz w:val="24"/>
          <w:szCs w:val="24"/>
        </w:rPr>
        <w:t xml:space="preserve"> = 7.4 Hz, 2H), 7.34 (t, </w:t>
      </w:r>
      <w:r w:rsidRPr="00C7076B">
        <w:rPr>
          <w:rFonts w:ascii="Times New Roman" w:hAnsi="Times New Roman"/>
          <w:i/>
          <w:sz w:val="24"/>
          <w:szCs w:val="24"/>
        </w:rPr>
        <w:t>J</w:t>
      </w:r>
      <w:r>
        <w:rPr>
          <w:rFonts w:ascii="Times New Roman" w:hAnsi="Times New Roman"/>
          <w:sz w:val="24"/>
          <w:szCs w:val="24"/>
        </w:rPr>
        <w:t xml:space="preserve"> = 7.6 Hz, 1H), 7.2 (d, </w:t>
      </w:r>
      <w:r w:rsidRPr="00C7076B">
        <w:rPr>
          <w:rFonts w:ascii="Times New Roman" w:hAnsi="Times New Roman"/>
          <w:i/>
          <w:sz w:val="24"/>
          <w:szCs w:val="24"/>
        </w:rPr>
        <w:t>J</w:t>
      </w:r>
      <w:r>
        <w:rPr>
          <w:rFonts w:ascii="Times New Roman" w:hAnsi="Times New Roman"/>
          <w:sz w:val="24"/>
          <w:szCs w:val="24"/>
        </w:rPr>
        <w:t xml:space="preserve"> = 7.4 Hz, 2H), 3.4 (m, </w:t>
      </w:r>
      <w:r w:rsidR="00942C1E">
        <w:rPr>
          <w:rFonts w:ascii="Times New Roman" w:hAnsi="Times New Roman"/>
          <w:sz w:val="24"/>
          <w:szCs w:val="24"/>
        </w:rPr>
        <w:t xml:space="preserve">1H), 3.11 (dd, </w:t>
      </w:r>
      <w:r w:rsidR="00942C1E" w:rsidRPr="00C7076B">
        <w:rPr>
          <w:rFonts w:ascii="Times New Roman" w:hAnsi="Times New Roman"/>
          <w:i/>
          <w:sz w:val="24"/>
          <w:szCs w:val="24"/>
        </w:rPr>
        <w:t>J</w:t>
      </w:r>
      <w:r w:rsidR="00942C1E">
        <w:rPr>
          <w:rFonts w:ascii="Times New Roman" w:hAnsi="Times New Roman"/>
          <w:sz w:val="24"/>
          <w:szCs w:val="24"/>
        </w:rPr>
        <w:t xml:space="preserve"> = 17.3 &amp; 11.4 Hz, 2H), 2.89 (dd, </w:t>
      </w:r>
      <w:r w:rsidR="00942C1E" w:rsidRPr="00C7076B">
        <w:rPr>
          <w:rFonts w:ascii="Times New Roman" w:hAnsi="Times New Roman"/>
          <w:i/>
          <w:sz w:val="24"/>
          <w:szCs w:val="24"/>
        </w:rPr>
        <w:t>J</w:t>
      </w:r>
      <w:r w:rsidR="00942C1E">
        <w:rPr>
          <w:rFonts w:ascii="Times New Roman" w:hAnsi="Times New Roman"/>
          <w:sz w:val="24"/>
          <w:szCs w:val="24"/>
        </w:rPr>
        <w:t xml:space="preserve"> = 17.3 &amp; 11.4 Hz, 2H).</w:t>
      </w:r>
    </w:p>
    <w:p w:rsidR="00CF0728" w:rsidRPr="002D0AD9" w:rsidRDefault="00CF0728" w:rsidP="00BC1CDE">
      <w:pPr>
        <w:spacing w:line="360" w:lineRule="auto"/>
        <w:jc w:val="both"/>
        <w:rPr>
          <w:rFonts w:ascii="Times New Roman" w:hAnsi="Times New Roman"/>
          <w:sz w:val="24"/>
          <w:szCs w:val="24"/>
        </w:rPr>
      </w:pPr>
      <w:r w:rsidRPr="00CF0728">
        <w:rPr>
          <w:rFonts w:ascii="Times New Roman" w:hAnsi="Times New Roman"/>
          <w:sz w:val="24"/>
          <w:szCs w:val="24"/>
          <w:vertAlign w:val="superscript"/>
        </w:rPr>
        <w:t>13</w:t>
      </w:r>
      <w:r>
        <w:rPr>
          <w:rFonts w:ascii="Times New Roman" w:hAnsi="Times New Roman"/>
          <w:sz w:val="24"/>
          <w:szCs w:val="24"/>
        </w:rPr>
        <w:t>C-NMR (CDCl</w:t>
      </w:r>
      <w:r w:rsidRPr="00CF0728">
        <w:rPr>
          <w:rFonts w:ascii="Times New Roman" w:hAnsi="Times New Roman"/>
          <w:sz w:val="24"/>
          <w:szCs w:val="24"/>
          <w:vertAlign w:val="subscript"/>
        </w:rPr>
        <w:t>3</w:t>
      </w:r>
      <w:r>
        <w:rPr>
          <w:rFonts w:ascii="Times New Roman" w:hAnsi="Times New Roman"/>
          <w:sz w:val="24"/>
          <w:szCs w:val="24"/>
        </w:rPr>
        <w:t>): 165.8, 139.1, 129.4, 128.1, 126.2, 37.1, 34.1</w:t>
      </w:r>
    </w:p>
    <w:p w:rsidR="00040DE1" w:rsidRPr="002D0AD9" w:rsidRDefault="00040DE1" w:rsidP="00040DE1">
      <w:pPr>
        <w:jc w:val="both"/>
        <w:rPr>
          <w:rFonts w:ascii="Times New Roman" w:hAnsi="Times New Roman"/>
          <w:b/>
          <w:sz w:val="24"/>
          <w:szCs w:val="24"/>
          <w:u w:val="single"/>
        </w:rPr>
      </w:pPr>
      <w:r w:rsidRPr="002D0AD9">
        <w:rPr>
          <w:rFonts w:ascii="Times New Roman" w:hAnsi="Times New Roman"/>
          <w:b/>
          <w:sz w:val="24"/>
          <w:szCs w:val="24"/>
          <w:u w:val="single"/>
        </w:rPr>
        <w:t xml:space="preserve">Expt </w:t>
      </w:r>
      <w:r w:rsidR="005F570C" w:rsidRPr="002D0AD9">
        <w:rPr>
          <w:rFonts w:ascii="Times New Roman" w:hAnsi="Times New Roman"/>
          <w:b/>
          <w:sz w:val="24"/>
          <w:szCs w:val="24"/>
          <w:u w:val="single"/>
        </w:rPr>
        <w:t>1</w:t>
      </w:r>
      <w:r w:rsidR="006A04E3">
        <w:rPr>
          <w:rFonts w:ascii="Times New Roman" w:hAnsi="Times New Roman"/>
          <w:b/>
          <w:sz w:val="24"/>
          <w:szCs w:val="24"/>
          <w:u w:val="single"/>
        </w:rPr>
        <w:t>0</w:t>
      </w:r>
      <w:r w:rsidRPr="002D0AD9">
        <w:rPr>
          <w:rFonts w:ascii="Times New Roman" w:hAnsi="Times New Roman"/>
          <w:b/>
          <w:sz w:val="24"/>
          <w:szCs w:val="24"/>
          <w:u w:val="single"/>
        </w:rPr>
        <w:t xml:space="preserve">.4 (week </w:t>
      </w:r>
      <w:r w:rsidR="005F570C" w:rsidRPr="002D0AD9">
        <w:rPr>
          <w:rFonts w:ascii="Times New Roman" w:hAnsi="Times New Roman"/>
          <w:b/>
          <w:sz w:val="24"/>
          <w:szCs w:val="24"/>
          <w:u w:val="single"/>
        </w:rPr>
        <w:t>1</w:t>
      </w:r>
      <w:r w:rsidR="006A04E3">
        <w:rPr>
          <w:rFonts w:ascii="Times New Roman" w:hAnsi="Times New Roman"/>
          <w:b/>
          <w:sz w:val="24"/>
          <w:szCs w:val="24"/>
          <w:u w:val="single"/>
        </w:rPr>
        <w:t>4</w:t>
      </w:r>
      <w:r w:rsidRPr="002D0AD9">
        <w:rPr>
          <w:rFonts w:ascii="Times New Roman" w:hAnsi="Times New Roman"/>
          <w:b/>
          <w:sz w:val="24"/>
          <w:szCs w:val="24"/>
          <w:u w:val="single"/>
        </w:rPr>
        <w:t>): Synthesis of (</w:t>
      </w:r>
      <w:r w:rsidR="00BD7C5D" w:rsidRPr="00BD7C5D">
        <w:rPr>
          <w:rFonts w:ascii="Times New Roman" w:hAnsi="Times New Roman"/>
          <w:b/>
          <w:i/>
          <w:sz w:val="24"/>
          <w:szCs w:val="24"/>
          <w:u w:val="single"/>
        </w:rPr>
        <w:t>S</w:t>
      </w:r>
      <w:r w:rsidRPr="002D0AD9">
        <w:rPr>
          <w:rFonts w:ascii="Times New Roman" w:hAnsi="Times New Roman"/>
          <w:b/>
          <w:sz w:val="24"/>
          <w:szCs w:val="24"/>
          <w:u w:val="single"/>
        </w:rPr>
        <w:t>)-5-Oxo-3,5-diphenylpentanoic acid</w:t>
      </w:r>
    </w:p>
    <w:p w:rsidR="00040DE1" w:rsidRPr="002D0AD9" w:rsidRDefault="00040DE1" w:rsidP="00040DE1">
      <w:pPr>
        <w:jc w:val="both"/>
        <w:rPr>
          <w:rFonts w:ascii="Times New Roman" w:hAnsi="Times New Roman"/>
          <w:sz w:val="24"/>
          <w:szCs w:val="24"/>
        </w:rPr>
      </w:pPr>
      <w:r w:rsidRPr="002D0AD9">
        <w:rPr>
          <w:rFonts w:ascii="Times New Roman" w:hAnsi="Times New Roman"/>
          <w:sz w:val="24"/>
          <w:szCs w:val="24"/>
        </w:rPr>
        <w:object w:dxaOrig="9732" w:dyaOrig="2103">
          <v:shape id="_x0000_i1032" type="#_x0000_t75" style="width:466.5pt;height:102pt" o:ole="">
            <v:imagedata r:id="rId39" o:title=""/>
          </v:shape>
          <o:OLEObject Type="Embed" ProgID="ChemDraw.Document.6.0" ShapeID="_x0000_i1032" DrawAspect="Content" ObjectID="_1592127514" r:id="rId40"/>
        </w:objec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Approximately one-fifth of a solution of Ph-Br (1.02 g, 6.5 mmol) in anhydrous ether (10 mL) is added to Mg-turnings (158 mg, 6.5 mmol) under inert atmosphere. Once the Grignard reaction has started, the remainder of the bromobenzene solution is added dropwise. The solution is then heated to gentle reflux until all the Mg-turnings have reacted.</w:t>
      </w:r>
    </w:p>
    <w:p w:rsidR="00040DE1" w:rsidRPr="002D0AD9"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lastRenderedPageBreak/>
        <w:t>The Grignard solution is added dropwise to a solution of (-)-sparteine (1.52 g, 6.5 mmol) in anhydrous toluene (25 mL) at room temperature under inert atmosphere. The solution is stirred for 3 h and then cooled to -78</w:t>
      </w:r>
      <w:r w:rsidRPr="00627DE6">
        <w:rPr>
          <w:rFonts w:ascii="Times New Roman" w:hAnsi="Times New Roman"/>
          <w:sz w:val="24"/>
          <w:szCs w:val="24"/>
          <w:vertAlign w:val="superscript"/>
        </w:rPr>
        <w:t>o</w:t>
      </w:r>
      <w:r w:rsidRPr="002D0AD9">
        <w:rPr>
          <w:rFonts w:ascii="Times New Roman" w:hAnsi="Times New Roman"/>
          <w:sz w:val="24"/>
          <w:szCs w:val="24"/>
        </w:rPr>
        <w:t xml:space="preserve">C. A solution of 3-phenylglutaric anhydride (951 mg, 5 mmol) in toluene (10 mL) is added dropwise to the Grignard/(-)-sparteine solution at the same temperature. The mixture is stirred at this temperature for an additional 3 h before being allowed to warm to room temperature. </w:t>
      </w:r>
    </w:p>
    <w:p w:rsidR="00040DE1" w:rsidRDefault="00040DE1" w:rsidP="00BC1CDE">
      <w:pPr>
        <w:spacing w:line="360" w:lineRule="auto"/>
        <w:jc w:val="both"/>
        <w:rPr>
          <w:rFonts w:ascii="Times New Roman" w:hAnsi="Times New Roman"/>
          <w:sz w:val="24"/>
          <w:szCs w:val="24"/>
        </w:rPr>
      </w:pPr>
      <w:r w:rsidRPr="002D0AD9">
        <w:rPr>
          <w:rFonts w:ascii="Times New Roman" w:hAnsi="Times New Roman"/>
          <w:sz w:val="24"/>
          <w:szCs w:val="24"/>
        </w:rPr>
        <w:t>The solution is quenched with 2M NaOH (50 mL), stirred thoroughly, and extracted with ether (3 x 20 mL). The aq. Layer is separated and acidified with C. HCl under ice-cooling. The carboxylic acid precipitates and is collected by suction filtration, washed with water and air dried to give the compound as colorless crystals (mp 126-127</w:t>
      </w:r>
      <w:r w:rsidRPr="00627DE6">
        <w:rPr>
          <w:rFonts w:ascii="Times New Roman" w:hAnsi="Times New Roman"/>
          <w:sz w:val="24"/>
          <w:szCs w:val="24"/>
          <w:vertAlign w:val="superscript"/>
        </w:rPr>
        <w:t>o</w:t>
      </w:r>
      <w:r w:rsidRPr="002D0AD9">
        <w:rPr>
          <w:rFonts w:ascii="Times New Roman" w:hAnsi="Times New Roman"/>
          <w:sz w:val="24"/>
          <w:szCs w:val="24"/>
        </w:rPr>
        <w:t xml:space="preserve">C). </w:t>
      </w:r>
    </w:p>
    <w:p w:rsidR="00CF0728" w:rsidRDefault="00CF0728" w:rsidP="00BC1CDE">
      <w:pPr>
        <w:spacing w:line="360" w:lineRule="auto"/>
        <w:jc w:val="both"/>
        <w:rPr>
          <w:rFonts w:ascii="Times New Roman" w:hAnsi="Times New Roman"/>
          <w:sz w:val="24"/>
          <w:szCs w:val="24"/>
        </w:rPr>
      </w:pPr>
      <w:r w:rsidRPr="00E015DB">
        <w:rPr>
          <w:rFonts w:ascii="Times New Roman" w:hAnsi="Times New Roman"/>
          <w:sz w:val="24"/>
          <w:szCs w:val="24"/>
          <w:vertAlign w:val="superscript"/>
        </w:rPr>
        <w:t>1</w:t>
      </w:r>
      <w:r>
        <w:rPr>
          <w:rFonts w:ascii="Times New Roman" w:hAnsi="Times New Roman"/>
          <w:sz w:val="24"/>
          <w:szCs w:val="24"/>
        </w:rPr>
        <w:t>H-NMR (DMSO-d</w:t>
      </w:r>
      <w:r w:rsidRPr="00E015DB">
        <w:rPr>
          <w:rFonts w:ascii="Times New Roman" w:hAnsi="Times New Roman"/>
          <w:sz w:val="24"/>
          <w:szCs w:val="24"/>
          <w:vertAlign w:val="subscript"/>
        </w:rPr>
        <w:t>6</w:t>
      </w:r>
      <w:r>
        <w:rPr>
          <w:rFonts w:ascii="Times New Roman" w:hAnsi="Times New Roman"/>
          <w:sz w:val="24"/>
          <w:szCs w:val="24"/>
        </w:rPr>
        <w:t xml:space="preserve">): 12.06 (brs, 1H, COOH), 7.91 (d, </w:t>
      </w:r>
      <w:r w:rsidRPr="00C7076B">
        <w:rPr>
          <w:rFonts w:ascii="Times New Roman" w:hAnsi="Times New Roman"/>
          <w:i/>
          <w:sz w:val="24"/>
          <w:szCs w:val="24"/>
        </w:rPr>
        <w:t>J</w:t>
      </w:r>
      <w:r>
        <w:rPr>
          <w:rFonts w:ascii="Times New Roman" w:hAnsi="Times New Roman"/>
          <w:sz w:val="24"/>
          <w:szCs w:val="24"/>
        </w:rPr>
        <w:t xml:space="preserve"> = 7.3 Hz, 2H, ArH), 7.60 (t, </w:t>
      </w:r>
      <w:r w:rsidRPr="00C7076B">
        <w:rPr>
          <w:rFonts w:ascii="Times New Roman" w:hAnsi="Times New Roman"/>
          <w:i/>
          <w:sz w:val="24"/>
          <w:szCs w:val="24"/>
        </w:rPr>
        <w:t>J</w:t>
      </w:r>
      <w:r>
        <w:rPr>
          <w:rFonts w:ascii="Times New Roman" w:hAnsi="Times New Roman"/>
          <w:sz w:val="24"/>
          <w:szCs w:val="24"/>
        </w:rPr>
        <w:t xml:space="preserve"> = 7.6 Hz, 1H, ArH), 7.48 (t, </w:t>
      </w:r>
      <w:r w:rsidRPr="00C7076B">
        <w:rPr>
          <w:rFonts w:ascii="Times New Roman" w:hAnsi="Times New Roman"/>
          <w:i/>
          <w:sz w:val="24"/>
          <w:szCs w:val="24"/>
        </w:rPr>
        <w:t>J</w:t>
      </w:r>
      <w:r>
        <w:rPr>
          <w:rFonts w:ascii="Times New Roman" w:hAnsi="Times New Roman"/>
          <w:sz w:val="24"/>
          <w:szCs w:val="24"/>
        </w:rPr>
        <w:t xml:space="preserve"> = 7.6 Hz, 2H, ArH), 7.26 (d, </w:t>
      </w:r>
      <w:r w:rsidRPr="00C7076B">
        <w:rPr>
          <w:rFonts w:ascii="Times New Roman" w:hAnsi="Times New Roman"/>
          <w:i/>
          <w:sz w:val="24"/>
          <w:szCs w:val="24"/>
        </w:rPr>
        <w:t>J</w:t>
      </w:r>
      <w:r>
        <w:rPr>
          <w:rFonts w:ascii="Times New Roman" w:hAnsi="Times New Roman"/>
          <w:sz w:val="24"/>
          <w:szCs w:val="24"/>
        </w:rPr>
        <w:t xml:space="preserve"> = 7.0 Hz, 2H, ArH), 7.23 (d, </w:t>
      </w:r>
      <w:r w:rsidRPr="00C7076B">
        <w:rPr>
          <w:rFonts w:ascii="Times New Roman" w:hAnsi="Times New Roman"/>
          <w:i/>
          <w:sz w:val="24"/>
          <w:szCs w:val="24"/>
        </w:rPr>
        <w:t>J</w:t>
      </w:r>
      <w:r>
        <w:rPr>
          <w:rFonts w:ascii="Times New Roman" w:hAnsi="Times New Roman"/>
          <w:sz w:val="24"/>
          <w:szCs w:val="24"/>
        </w:rPr>
        <w:t xml:space="preserve"> = 7.6 Hz, 2H, ArH), 7.13 (t, </w:t>
      </w:r>
      <w:r w:rsidRPr="00C7076B">
        <w:rPr>
          <w:rFonts w:ascii="Times New Roman" w:hAnsi="Times New Roman"/>
          <w:i/>
          <w:sz w:val="24"/>
          <w:szCs w:val="24"/>
        </w:rPr>
        <w:t>J</w:t>
      </w:r>
      <w:r>
        <w:rPr>
          <w:rFonts w:ascii="Times New Roman" w:hAnsi="Times New Roman"/>
          <w:sz w:val="24"/>
          <w:szCs w:val="24"/>
        </w:rPr>
        <w:t xml:space="preserve"> = 7.3 Hz, 1H, ArH), 3.66 (quintet, </w:t>
      </w:r>
      <w:r w:rsidRPr="00C7076B">
        <w:rPr>
          <w:rFonts w:ascii="Times New Roman" w:hAnsi="Times New Roman"/>
          <w:i/>
          <w:sz w:val="24"/>
          <w:szCs w:val="24"/>
        </w:rPr>
        <w:t>J</w:t>
      </w:r>
      <w:r>
        <w:rPr>
          <w:rFonts w:ascii="Times New Roman" w:hAnsi="Times New Roman"/>
          <w:sz w:val="24"/>
          <w:szCs w:val="24"/>
        </w:rPr>
        <w:t xml:space="preserve"> = 7.9 Hz, 1H, Ph-CH), 3.44 (dd, </w:t>
      </w:r>
      <w:r w:rsidRPr="00C7076B">
        <w:rPr>
          <w:rFonts w:ascii="Times New Roman" w:hAnsi="Times New Roman"/>
          <w:i/>
          <w:sz w:val="24"/>
          <w:szCs w:val="24"/>
        </w:rPr>
        <w:t>J</w:t>
      </w:r>
      <w:r>
        <w:rPr>
          <w:rFonts w:ascii="Times New Roman" w:hAnsi="Times New Roman"/>
          <w:sz w:val="24"/>
          <w:szCs w:val="24"/>
        </w:rPr>
        <w:t xml:space="preserve"> = 17.1, 7.9 Hz, 1H), 3.37 (dd, </w:t>
      </w:r>
      <w:r w:rsidRPr="00C7076B">
        <w:rPr>
          <w:rFonts w:ascii="Times New Roman" w:hAnsi="Times New Roman"/>
          <w:i/>
          <w:sz w:val="24"/>
          <w:szCs w:val="24"/>
        </w:rPr>
        <w:t>J</w:t>
      </w:r>
      <w:r>
        <w:rPr>
          <w:rFonts w:ascii="Times New Roman" w:hAnsi="Times New Roman"/>
          <w:sz w:val="24"/>
          <w:szCs w:val="24"/>
        </w:rPr>
        <w:t xml:space="preserve"> = 17.1, 6.3 Hz, 1H), 2.69 (dd, </w:t>
      </w:r>
      <w:r w:rsidRPr="00C7076B">
        <w:rPr>
          <w:rFonts w:ascii="Times New Roman" w:hAnsi="Times New Roman"/>
          <w:i/>
          <w:sz w:val="24"/>
          <w:szCs w:val="24"/>
        </w:rPr>
        <w:t>J</w:t>
      </w:r>
      <w:r>
        <w:rPr>
          <w:rFonts w:ascii="Times New Roman" w:hAnsi="Times New Roman"/>
          <w:sz w:val="24"/>
          <w:szCs w:val="24"/>
        </w:rPr>
        <w:t xml:space="preserve"> = 15.8, 6.3 Hz, 1H), 2.56 (dd, </w:t>
      </w:r>
      <w:r w:rsidRPr="00C7076B">
        <w:rPr>
          <w:rFonts w:ascii="Times New Roman" w:hAnsi="Times New Roman"/>
          <w:i/>
          <w:sz w:val="24"/>
          <w:szCs w:val="24"/>
        </w:rPr>
        <w:t>J</w:t>
      </w:r>
      <w:r>
        <w:rPr>
          <w:rFonts w:ascii="Times New Roman" w:hAnsi="Times New Roman"/>
          <w:sz w:val="24"/>
          <w:szCs w:val="24"/>
        </w:rPr>
        <w:t xml:space="preserve"> = 15.8, 8.5 Hz, 1H).</w:t>
      </w:r>
    </w:p>
    <w:p w:rsidR="00E015DB" w:rsidRDefault="00E015DB" w:rsidP="00BC1CDE">
      <w:pPr>
        <w:spacing w:line="360" w:lineRule="auto"/>
        <w:jc w:val="both"/>
        <w:rPr>
          <w:rFonts w:ascii="Times New Roman" w:hAnsi="Times New Roman"/>
          <w:sz w:val="24"/>
          <w:szCs w:val="24"/>
        </w:rPr>
      </w:pPr>
      <w:r w:rsidRPr="00CF0728">
        <w:rPr>
          <w:rFonts w:ascii="Times New Roman" w:hAnsi="Times New Roman"/>
          <w:sz w:val="24"/>
          <w:szCs w:val="24"/>
          <w:vertAlign w:val="superscript"/>
        </w:rPr>
        <w:t>13</w:t>
      </w:r>
      <w:r>
        <w:rPr>
          <w:rFonts w:ascii="Times New Roman" w:hAnsi="Times New Roman"/>
          <w:sz w:val="24"/>
          <w:szCs w:val="24"/>
        </w:rPr>
        <w:t>C-NMR (DMSO-d</w:t>
      </w:r>
      <w:r w:rsidRPr="00E015DB">
        <w:rPr>
          <w:rFonts w:ascii="Times New Roman" w:hAnsi="Times New Roman"/>
          <w:sz w:val="24"/>
          <w:szCs w:val="24"/>
          <w:vertAlign w:val="subscript"/>
        </w:rPr>
        <w:t>6</w:t>
      </w:r>
      <w:r>
        <w:rPr>
          <w:rFonts w:ascii="Times New Roman" w:hAnsi="Times New Roman"/>
          <w:sz w:val="24"/>
          <w:szCs w:val="24"/>
        </w:rPr>
        <w:t>): 198.4, 172.8, 143.8, 136.7, 133.0, 128.6, 128.1, 127.8, 127.5, 126.2, 43.9, 40.3, 37.2.</w:t>
      </w:r>
    </w:p>
    <w:p w:rsidR="00E015DB" w:rsidRPr="002D0AD9" w:rsidRDefault="00E015DB" w:rsidP="00BC1CDE">
      <w:pPr>
        <w:spacing w:line="360" w:lineRule="auto"/>
        <w:jc w:val="both"/>
        <w:rPr>
          <w:rFonts w:ascii="Times New Roman" w:hAnsi="Times New Roman"/>
          <w:sz w:val="24"/>
          <w:szCs w:val="24"/>
        </w:rPr>
      </w:pPr>
    </w:p>
    <w:sectPr w:rsidR="00E015DB" w:rsidRPr="002D0AD9" w:rsidSect="007C4A26">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B31" w:rsidRDefault="00C40B31" w:rsidP="00C24C35">
      <w:pPr>
        <w:spacing w:after="0" w:line="240" w:lineRule="auto"/>
      </w:pPr>
      <w:r>
        <w:separator/>
      </w:r>
    </w:p>
  </w:endnote>
  <w:endnote w:type="continuationSeparator" w:id="1">
    <w:p w:rsidR="00C40B31" w:rsidRDefault="00C40B31" w:rsidP="00C24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479657"/>
      <w:docPartObj>
        <w:docPartGallery w:val="Page Numbers (Bottom of Page)"/>
        <w:docPartUnique/>
      </w:docPartObj>
    </w:sdtPr>
    <w:sdtContent>
      <w:p w:rsidR="00C24C35" w:rsidRDefault="007B7892">
        <w:pPr>
          <w:pStyle w:val="Footer"/>
          <w:jc w:val="center"/>
        </w:pPr>
        <w:fldSimple w:instr=" PAGE   \* MERGEFORMAT ">
          <w:r w:rsidR="000F491D">
            <w:rPr>
              <w:noProof/>
            </w:rPr>
            <w:t>28</w:t>
          </w:r>
        </w:fldSimple>
      </w:p>
    </w:sdtContent>
  </w:sdt>
  <w:p w:rsidR="00C24C35" w:rsidRDefault="00C24C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B31" w:rsidRDefault="00C40B31" w:rsidP="00C24C35">
      <w:pPr>
        <w:spacing w:after="0" w:line="240" w:lineRule="auto"/>
      </w:pPr>
      <w:r>
        <w:separator/>
      </w:r>
    </w:p>
  </w:footnote>
  <w:footnote w:type="continuationSeparator" w:id="1">
    <w:p w:rsidR="00C40B31" w:rsidRDefault="00C40B31" w:rsidP="00C24C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26A1"/>
    <w:multiLevelType w:val="hybridMultilevel"/>
    <w:tmpl w:val="63C4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C13AA"/>
    <w:multiLevelType w:val="hybridMultilevel"/>
    <w:tmpl w:val="5F500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3572F"/>
    <w:multiLevelType w:val="hybridMultilevel"/>
    <w:tmpl w:val="466284B6"/>
    <w:lvl w:ilvl="0" w:tplc="8D6C112C">
      <w:start w:val="1"/>
      <w:numFmt w:val="decimal"/>
      <w:lvlText w:val="%1."/>
      <w:lvlJc w:val="left"/>
      <w:pPr>
        <w:ind w:left="720" w:hanging="360"/>
      </w:pPr>
      <w:rPr>
        <w:rFonts w:ascii="Calibri" w:eastAsia="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554C5"/>
    <w:multiLevelType w:val="hybridMultilevel"/>
    <w:tmpl w:val="A1C81422"/>
    <w:lvl w:ilvl="0" w:tplc="0D527F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FC08C6"/>
    <w:multiLevelType w:val="hybridMultilevel"/>
    <w:tmpl w:val="A088F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E75826"/>
    <w:multiLevelType w:val="hybridMultilevel"/>
    <w:tmpl w:val="CFDA9C06"/>
    <w:lvl w:ilvl="0" w:tplc="E99EE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CF24AEE"/>
    <w:multiLevelType w:val="hybridMultilevel"/>
    <w:tmpl w:val="CFA2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BB54A4"/>
    <w:multiLevelType w:val="hybridMultilevel"/>
    <w:tmpl w:val="0A1AF92A"/>
    <w:lvl w:ilvl="0" w:tplc="5E6CE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434F9"/>
    <w:multiLevelType w:val="hybridMultilevel"/>
    <w:tmpl w:val="5CE2C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6"/>
  </w:num>
  <w:num w:numId="5">
    <w:abstractNumId w:val="0"/>
  </w:num>
  <w:num w:numId="6">
    <w:abstractNumId w:val="4"/>
  </w:num>
  <w:num w:numId="7">
    <w:abstractNumId w:val="5"/>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40DE1"/>
    <w:rsid w:val="00030C7F"/>
    <w:rsid w:val="00033F53"/>
    <w:rsid w:val="00040DE1"/>
    <w:rsid w:val="0009091E"/>
    <w:rsid w:val="000F491D"/>
    <w:rsid w:val="00110BBB"/>
    <w:rsid w:val="00182E4D"/>
    <w:rsid w:val="001C5A0E"/>
    <w:rsid w:val="00212D63"/>
    <w:rsid w:val="00227AD5"/>
    <w:rsid w:val="00274DAF"/>
    <w:rsid w:val="002D0AD9"/>
    <w:rsid w:val="00300B96"/>
    <w:rsid w:val="00313E57"/>
    <w:rsid w:val="00320602"/>
    <w:rsid w:val="0035632F"/>
    <w:rsid w:val="003656FB"/>
    <w:rsid w:val="0038121C"/>
    <w:rsid w:val="003855F1"/>
    <w:rsid w:val="003C0908"/>
    <w:rsid w:val="003C5960"/>
    <w:rsid w:val="004122CD"/>
    <w:rsid w:val="004564A6"/>
    <w:rsid w:val="004E7FC3"/>
    <w:rsid w:val="0056027E"/>
    <w:rsid w:val="005F570C"/>
    <w:rsid w:val="00627DE6"/>
    <w:rsid w:val="006A04E3"/>
    <w:rsid w:val="006C3492"/>
    <w:rsid w:val="006D47AA"/>
    <w:rsid w:val="006E79EC"/>
    <w:rsid w:val="00701BE3"/>
    <w:rsid w:val="00714375"/>
    <w:rsid w:val="00725414"/>
    <w:rsid w:val="007911FB"/>
    <w:rsid w:val="007B7892"/>
    <w:rsid w:val="007C4A26"/>
    <w:rsid w:val="007D7AD6"/>
    <w:rsid w:val="008336E9"/>
    <w:rsid w:val="00874E90"/>
    <w:rsid w:val="008977B0"/>
    <w:rsid w:val="008D1425"/>
    <w:rsid w:val="008D4239"/>
    <w:rsid w:val="00942C1E"/>
    <w:rsid w:val="009D0C2A"/>
    <w:rsid w:val="009D122A"/>
    <w:rsid w:val="009D40A4"/>
    <w:rsid w:val="00B34D56"/>
    <w:rsid w:val="00B45269"/>
    <w:rsid w:val="00B87898"/>
    <w:rsid w:val="00BB3DC4"/>
    <w:rsid w:val="00BC1CDE"/>
    <w:rsid w:val="00BD7C5D"/>
    <w:rsid w:val="00BE3E9E"/>
    <w:rsid w:val="00C24C35"/>
    <w:rsid w:val="00C318E7"/>
    <w:rsid w:val="00C3346F"/>
    <w:rsid w:val="00C40B31"/>
    <w:rsid w:val="00C7076B"/>
    <w:rsid w:val="00CD2DC2"/>
    <w:rsid w:val="00CF0728"/>
    <w:rsid w:val="00CF5251"/>
    <w:rsid w:val="00D545B0"/>
    <w:rsid w:val="00DC5348"/>
    <w:rsid w:val="00E015DB"/>
    <w:rsid w:val="00F0316E"/>
    <w:rsid w:val="00F53AFC"/>
    <w:rsid w:val="00F6320C"/>
    <w:rsid w:val="00F72F35"/>
    <w:rsid w:val="00F92563"/>
    <w:rsid w:val="00FB5610"/>
    <w:rsid w:val="00FE06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DE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DE1"/>
    <w:pPr>
      <w:ind w:left="720"/>
      <w:contextualSpacing/>
    </w:pPr>
  </w:style>
  <w:style w:type="paragraph" w:customStyle="1" w:styleId="Default">
    <w:name w:val="Default"/>
    <w:rsid w:val="00040D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040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DE1"/>
    <w:rPr>
      <w:rFonts w:ascii="Tahoma" w:eastAsia="Calibri" w:hAnsi="Tahoma" w:cs="Tahoma"/>
      <w:sz w:val="16"/>
      <w:szCs w:val="16"/>
    </w:rPr>
  </w:style>
  <w:style w:type="character" w:customStyle="1" w:styleId="a">
    <w:name w:val="a"/>
    <w:basedOn w:val="DefaultParagraphFont"/>
    <w:rsid w:val="00040DE1"/>
  </w:style>
  <w:style w:type="character" w:customStyle="1" w:styleId="l6">
    <w:name w:val="l6"/>
    <w:basedOn w:val="DefaultParagraphFont"/>
    <w:rsid w:val="00040DE1"/>
  </w:style>
  <w:style w:type="paragraph" w:styleId="NormalWeb">
    <w:name w:val="Normal (Web)"/>
    <w:basedOn w:val="Normal"/>
    <w:uiPriority w:val="99"/>
    <w:semiHidden/>
    <w:unhideWhenUsed/>
    <w:rsid w:val="00F0316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C24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4C35"/>
    <w:rPr>
      <w:rFonts w:ascii="Calibri" w:eastAsia="Calibri" w:hAnsi="Calibri" w:cs="Times New Roman"/>
    </w:rPr>
  </w:style>
  <w:style w:type="paragraph" w:styleId="Footer">
    <w:name w:val="footer"/>
    <w:basedOn w:val="Normal"/>
    <w:link w:val="FooterChar"/>
    <w:uiPriority w:val="99"/>
    <w:unhideWhenUsed/>
    <w:rsid w:val="00C24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C35"/>
    <w:rPr>
      <w:rFonts w:ascii="Calibri" w:eastAsia="Calibri" w:hAnsi="Calibri" w:cs="Times New Roman"/>
    </w:rPr>
  </w:style>
  <w:style w:type="character" w:styleId="Hyperlink">
    <w:name w:val="Hyperlink"/>
    <w:basedOn w:val="DefaultParagraphFont"/>
    <w:uiPriority w:val="99"/>
    <w:semiHidden/>
    <w:unhideWhenUsed/>
    <w:rsid w:val="00FB5610"/>
    <w:rPr>
      <w:color w:val="0000FF"/>
      <w:u w:val="single"/>
    </w:rPr>
  </w:style>
</w:styles>
</file>

<file path=word/webSettings.xml><?xml version="1.0" encoding="utf-8"?>
<w:webSettings xmlns:r="http://schemas.openxmlformats.org/officeDocument/2006/relationships" xmlns:w="http://schemas.openxmlformats.org/wordprocessingml/2006/main">
  <w:divs>
    <w:div w:id="1100687780">
      <w:bodyDiv w:val="1"/>
      <w:marLeft w:val="0"/>
      <w:marRight w:val="0"/>
      <w:marTop w:val="0"/>
      <w:marBottom w:val="0"/>
      <w:divBdr>
        <w:top w:val="none" w:sz="0" w:space="0" w:color="auto"/>
        <w:left w:val="none" w:sz="0" w:space="0" w:color="auto"/>
        <w:bottom w:val="none" w:sz="0" w:space="0" w:color="auto"/>
        <w:right w:val="none" w:sz="0" w:space="0" w:color="auto"/>
      </w:divBdr>
    </w:div>
    <w:div w:id="1155682162">
      <w:bodyDiv w:val="1"/>
      <w:marLeft w:val="0"/>
      <w:marRight w:val="0"/>
      <w:marTop w:val="0"/>
      <w:marBottom w:val="0"/>
      <w:divBdr>
        <w:top w:val="none" w:sz="0" w:space="0" w:color="auto"/>
        <w:left w:val="none" w:sz="0" w:space="0" w:color="auto"/>
        <w:bottom w:val="none" w:sz="0" w:space="0" w:color="auto"/>
        <w:right w:val="none" w:sz="0" w:space="0" w:color="auto"/>
      </w:divBdr>
    </w:div>
    <w:div w:id="134285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en.wikipedia.org/wiki/Hydraulic_fluid" TargetMode="External"/><Relationship Id="rId32" Type="http://schemas.openxmlformats.org/officeDocument/2006/relationships/image" Target="media/image20.jpeg"/><Relationship Id="rId37" Type="http://schemas.openxmlformats.org/officeDocument/2006/relationships/image" Target="media/image23.emf"/><Relationship Id="rId40"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7.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57E9-2FD2-4669-8EBD-9B7267CA9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4606</TotalTime>
  <Pages>1</Pages>
  <Words>5844</Words>
  <Characters>33315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IITKGP</Company>
  <LinksUpToDate>false</LinksUpToDate>
  <CharactersWithSpaces>39081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Dr.S.Nanda</dc:creator>
  <cp:keywords/>
  <dc:description/>
  <cp:lastModifiedBy>Dr.S.Nanda</cp:lastModifiedBy>
  <cp:revision>39</cp:revision>
  <cp:lastPrinted>2014-07-16T10:24:00Z</cp:lastPrinted>
  <dcterms:created xsi:type="dcterms:W3CDTF">2013-11-20T05:10:00Z</dcterms:created>
  <dcterms:modified xsi:type="dcterms:W3CDTF">2018-07-03T07:22:00Z</dcterms:modified>
</cp:coreProperties>
</file>